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5706E86" w14:textId="77777777" w:rsidR="007F4E9B" w:rsidRDefault="007F4E9B" w:rsidP="0063249D">
      <w:pPr>
        <w:spacing w:before="60" w:after="60" w:line="24" w:lineRule="atLeast"/>
        <w:jc w:val="right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711B6B">
        <w:rPr>
          <w:rFonts w:ascii="Arial" w:hAnsi="Arial" w:cs="Arial"/>
          <w:noProof/>
        </w:rPr>
        <w:drawing>
          <wp:inline distT="0" distB="0" distL="0" distR="0" wp14:anchorId="675EA1AB" wp14:editId="5FE4A48A">
            <wp:extent cx="5753100" cy="622300"/>
            <wp:effectExtent l="0" t="0" r="0" b="6350"/>
            <wp:docPr id="34779508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AA2D7D" w14:textId="0EDA1DDC" w:rsidR="0063249D" w:rsidRPr="0063249D" w:rsidRDefault="0063249D" w:rsidP="0063249D">
      <w:pPr>
        <w:spacing w:before="60" w:after="60" w:line="24" w:lineRule="atLeast"/>
        <w:jc w:val="right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63249D">
        <w:rPr>
          <w:rFonts w:asciiTheme="minorHAnsi" w:hAnsiTheme="minorHAnsi" w:cstheme="minorHAnsi"/>
          <w:b/>
          <w:sz w:val="22"/>
          <w:szCs w:val="22"/>
          <w:lang w:val="pl-PL"/>
        </w:rPr>
        <w:t>Załącznik nr 7.</w:t>
      </w:r>
      <w:r w:rsidR="009473DB">
        <w:rPr>
          <w:rFonts w:asciiTheme="minorHAnsi" w:hAnsiTheme="minorHAnsi" w:cstheme="minorHAnsi"/>
          <w:b/>
          <w:sz w:val="22"/>
          <w:szCs w:val="22"/>
          <w:lang w:val="pl-PL"/>
        </w:rPr>
        <w:t>2</w:t>
      </w:r>
      <w:r w:rsidRPr="0063249D">
        <w:rPr>
          <w:rFonts w:asciiTheme="minorHAnsi" w:hAnsiTheme="minorHAnsi" w:cstheme="minorHAnsi"/>
          <w:b/>
          <w:sz w:val="22"/>
          <w:szCs w:val="22"/>
          <w:lang w:val="pl-PL"/>
        </w:rPr>
        <w:t xml:space="preserve"> do SWZ </w:t>
      </w:r>
    </w:p>
    <w:p w14:paraId="159FD96C" w14:textId="77777777" w:rsidR="0063249D" w:rsidRPr="0063249D" w:rsidRDefault="0063249D" w:rsidP="0063249D">
      <w:pPr>
        <w:spacing w:before="60" w:after="60" w:line="24" w:lineRule="atLeast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3064C2E0" w14:textId="77777777" w:rsidR="0063249D" w:rsidRPr="0063249D" w:rsidRDefault="0063249D" w:rsidP="0063249D">
      <w:pPr>
        <w:spacing w:before="60" w:after="60" w:line="24" w:lineRule="atLeast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63249D">
        <w:rPr>
          <w:rFonts w:asciiTheme="minorHAnsi" w:hAnsiTheme="minorHAnsi" w:cstheme="minorHAnsi"/>
          <w:b/>
          <w:sz w:val="22"/>
          <w:szCs w:val="22"/>
          <w:lang w:val="pl-PL"/>
        </w:rPr>
        <w:t>OPIS PRZEDMIOTU ZAMÓWIENIA</w:t>
      </w:r>
    </w:p>
    <w:p w14:paraId="7C15722A" w14:textId="2494DF85" w:rsidR="00F74950" w:rsidRDefault="0063249D" w:rsidP="0063249D">
      <w:pPr>
        <w:spacing w:before="60" w:after="60" w:line="24" w:lineRule="atLeast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63249D">
        <w:rPr>
          <w:rFonts w:asciiTheme="minorHAnsi" w:hAnsiTheme="minorHAnsi" w:cstheme="minorHAnsi"/>
          <w:b/>
          <w:sz w:val="22"/>
          <w:szCs w:val="22"/>
          <w:lang w:val="pl-PL"/>
        </w:rPr>
        <w:t>ZESTAWIENIE WYMAGANYCH PARAMETRÓW TECHNICZNO – UŻYTKOWYCH</w:t>
      </w:r>
    </w:p>
    <w:p w14:paraId="3D0C166F" w14:textId="1B5DFCC1" w:rsidR="00DA53C0" w:rsidRDefault="00DA53C0" w:rsidP="0063249D">
      <w:pPr>
        <w:spacing w:before="60" w:after="60" w:line="24" w:lineRule="atLeast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DA53C0">
        <w:rPr>
          <w:rFonts w:asciiTheme="minorHAnsi" w:hAnsiTheme="minorHAnsi" w:cstheme="minorHAnsi"/>
          <w:b/>
          <w:sz w:val="22"/>
          <w:szCs w:val="22"/>
          <w:lang w:val="pl-PL"/>
        </w:rPr>
        <w:t>aparat USG przenośny (mobilny)</w:t>
      </w:r>
    </w:p>
    <w:p w14:paraId="1B2145A0" w14:textId="77777777" w:rsidR="00F74950" w:rsidRDefault="00F74950" w:rsidP="000E7D23">
      <w:pPr>
        <w:spacing w:before="60" w:after="60" w:line="24" w:lineRule="atLeast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</w:p>
    <w:tbl>
      <w:tblPr>
        <w:tblW w:w="10618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540"/>
        <w:gridCol w:w="4578"/>
        <w:gridCol w:w="3402"/>
        <w:gridCol w:w="2098"/>
      </w:tblGrid>
      <w:tr w:rsidR="001956BF" w:rsidRPr="00984613" w14:paraId="4398F6BA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FA2AFB" w14:textId="77777777" w:rsidR="001956BF" w:rsidRPr="00984613" w:rsidRDefault="001956BF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Lp.</w:t>
            </w: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4F8313" w14:textId="77777777" w:rsidR="001956BF" w:rsidRPr="00984613" w:rsidRDefault="001956BF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Parametry techniczne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6449F8" w14:textId="77777777" w:rsidR="001956BF" w:rsidRPr="00984613" w:rsidRDefault="001956BF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Jednostka/ wartość wymagana (warunek graniczny)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66F4E" w14:textId="77777777" w:rsidR="001956BF" w:rsidRPr="00984613" w:rsidRDefault="001956BF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Parametr oferowany</w:t>
            </w:r>
          </w:p>
        </w:tc>
      </w:tr>
      <w:tr w:rsidR="001956BF" w:rsidRPr="00984613" w14:paraId="661AE2C2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3E0CEB" w14:textId="77777777" w:rsidR="001956BF" w:rsidRPr="00984613" w:rsidRDefault="001956BF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1</w:t>
            </w: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827AED" w14:textId="77777777" w:rsidR="001956BF" w:rsidRPr="00984613" w:rsidRDefault="001956BF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B28A9F" w14:textId="77777777" w:rsidR="001956BF" w:rsidRPr="00984613" w:rsidRDefault="001956BF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3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CDC44" w14:textId="77777777" w:rsidR="001956BF" w:rsidRPr="00984613" w:rsidRDefault="00984613" w:rsidP="0098461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4</w:t>
            </w:r>
          </w:p>
        </w:tc>
      </w:tr>
      <w:tr w:rsidR="000E7D23" w:rsidRPr="00194E84" w14:paraId="2C90F81C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7A2650" w14:textId="77777777" w:rsidR="000E7D23" w:rsidRPr="00984613" w:rsidRDefault="000E7D23" w:rsidP="0098461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1C8BE0" w14:textId="5F648641" w:rsidR="000E7D23" w:rsidRPr="00984613" w:rsidRDefault="001F7537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A92FEA">
              <w:rPr>
                <w:rFonts w:ascii="Calibri" w:eastAsia="GulimChe" w:hAnsi="Calibri" w:cs="Calibri"/>
                <w:sz w:val="22"/>
                <w:szCs w:val="22"/>
                <w:lang w:val="pl-PL"/>
              </w:rPr>
              <w:t xml:space="preserve">Nowoczesny przenośny aparat ultrasonograficzny wykonany z aluminium o wysokiej ergonomii ze zintegrowanym systemem archiwizacji i </w:t>
            </w:r>
            <w:r>
              <w:rPr>
                <w:rFonts w:ascii="Calibri" w:eastAsia="GulimChe" w:hAnsi="Calibri" w:cs="Calibri"/>
                <w:sz w:val="22"/>
                <w:szCs w:val="22"/>
                <w:lang w:val="pl-PL"/>
              </w:rPr>
              <w:t>dyskiem SSD</w:t>
            </w:r>
            <w:r w:rsidR="00C76F25">
              <w:rPr>
                <w:rFonts w:ascii="Calibri" w:eastAsia="GulimChe" w:hAnsi="Calibri" w:cs="Calibri"/>
                <w:sz w:val="22"/>
                <w:szCs w:val="22"/>
                <w:lang w:val="pl-PL"/>
              </w:rPr>
              <w:t xml:space="preserve"> wyposażony w zasilanie bateryjne.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2EEEC9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1E8B69C4" w14:textId="11AF29E1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</w:p>
          <w:p w14:paraId="65654863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6E30A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4017C5C5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8B1F37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39610B" w14:textId="77777777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Aparat fabrycznie nowy.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4C913B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1C6C3AAF" w14:textId="5CD8F05C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Rok produkcji: 202</w:t>
            </w:r>
            <w:r w:rsidR="0040211F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5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41287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1CA42B32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0AF2CD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119351" w14:textId="13279C29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Platforma sprzętowa oferowanego ultrasonografu wprowadzona do produkcji nie wcześniej niż w 202</w:t>
            </w:r>
            <w:r w:rsidR="001F753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3</w:t>
            </w:r>
            <w:r w:rsidRPr="0098461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roku.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4D532F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CF3DC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53378949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19E2B2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1AB615" w14:textId="77777777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Autoryzacja producenta ultrasonografu dla dostawcy na dystrybucję oraz serwis dostarczonego ultrasonografu.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C8214A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28B1EFAC" w14:textId="747F4DDC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Min. </w:t>
            </w:r>
            <w:r w:rsidR="00122F27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5</w:t>
            </w: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 lat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46084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194E84" w14:paraId="092B045F" w14:textId="77777777" w:rsidTr="001F7537">
        <w:trPr>
          <w:trHeight w:val="120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9A8D7D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32B155" w14:textId="0D3881E9" w:rsidR="000E7D23" w:rsidRPr="00984613" w:rsidRDefault="001F7537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="Calibri" w:eastAsia="GulimChe" w:hAnsi="Calibri" w:cs="Calibri"/>
                <w:sz w:val="22"/>
                <w:szCs w:val="22"/>
                <w:lang w:val="pl-PL"/>
              </w:rPr>
              <w:t>W</w:t>
            </w:r>
            <w:r w:rsidRPr="00A92FEA">
              <w:rPr>
                <w:rFonts w:ascii="Calibri" w:eastAsia="GulimChe" w:hAnsi="Calibri" w:cs="Calibri"/>
                <w:sz w:val="22"/>
                <w:szCs w:val="22"/>
                <w:lang w:val="pl-PL"/>
              </w:rPr>
              <w:t>óz</w:t>
            </w:r>
            <w:r>
              <w:rPr>
                <w:rFonts w:ascii="Calibri" w:eastAsia="GulimChe" w:hAnsi="Calibri" w:cs="Calibri"/>
                <w:sz w:val="22"/>
                <w:szCs w:val="22"/>
                <w:lang w:val="pl-PL"/>
              </w:rPr>
              <w:t>ek</w:t>
            </w:r>
            <w:r w:rsidRPr="00A92FEA">
              <w:rPr>
                <w:rFonts w:ascii="Calibri" w:eastAsia="GulimChe" w:hAnsi="Calibri" w:cs="Calibri"/>
                <w:sz w:val="22"/>
                <w:szCs w:val="22"/>
                <w:lang w:val="pl-PL"/>
              </w:rPr>
              <w:t xml:space="preserve"> jezdny </w:t>
            </w:r>
            <w:r>
              <w:rPr>
                <w:rFonts w:ascii="Calibri" w:eastAsia="GulimChe" w:hAnsi="Calibri" w:cs="Calibri"/>
                <w:sz w:val="22"/>
                <w:szCs w:val="22"/>
                <w:lang w:val="pl-PL"/>
              </w:rPr>
              <w:t xml:space="preserve">dedykowany dla aparatu </w:t>
            </w:r>
            <w:r w:rsidRPr="00A92FEA">
              <w:rPr>
                <w:rFonts w:ascii="Calibri" w:eastAsia="GulimChe" w:hAnsi="Calibri" w:cs="Calibri"/>
                <w:sz w:val="22"/>
                <w:szCs w:val="22"/>
                <w:lang w:val="pl-PL"/>
              </w:rPr>
              <w:t>umożliwiający łatwe przemieszczanie wyposażony w cztery koła skrętne z możliwością blokady</w:t>
            </w:r>
            <w:r>
              <w:rPr>
                <w:rFonts w:ascii="Calibri" w:eastAsia="GulimChe" w:hAnsi="Calibri" w:cs="Calibri"/>
                <w:sz w:val="22"/>
                <w:szCs w:val="22"/>
                <w:lang w:val="pl-PL"/>
              </w:rPr>
              <w:t xml:space="preserve">, z </w:t>
            </w:r>
            <w:r w:rsidRPr="00A92FEA">
              <w:rPr>
                <w:rFonts w:ascii="Calibri" w:eastAsia="GulimChe" w:hAnsi="Calibri" w:cs="Calibri"/>
                <w:sz w:val="22"/>
                <w:szCs w:val="22"/>
                <w:lang w:val="pl-PL"/>
              </w:rPr>
              <w:t xml:space="preserve">uchwytami na głowice, żel ultrasonograficzny, miejscem montażu  </w:t>
            </w:r>
            <w:r w:rsidR="00077D8D">
              <w:rPr>
                <w:rFonts w:ascii="Calibri" w:eastAsia="GulimChe" w:hAnsi="Calibri" w:cs="Calibri"/>
                <w:sz w:val="22"/>
                <w:szCs w:val="22"/>
                <w:lang w:val="pl-PL"/>
              </w:rPr>
              <w:t>v</w:t>
            </w:r>
            <w:r w:rsidRPr="00A92FEA">
              <w:rPr>
                <w:rFonts w:ascii="Calibri" w:eastAsia="GulimChe" w:hAnsi="Calibri" w:cs="Calibri"/>
                <w:sz w:val="22"/>
                <w:szCs w:val="22"/>
                <w:lang w:val="pl-PL"/>
              </w:rPr>
              <w:t>ideoprinter</w:t>
            </w:r>
            <w:r>
              <w:rPr>
                <w:rFonts w:ascii="Calibri" w:eastAsia="GulimChe" w:hAnsi="Calibri" w:cs="Calibri"/>
                <w:sz w:val="22"/>
                <w:szCs w:val="22"/>
                <w:lang w:val="pl-PL"/>
              </w:rPr>
              <w:t>a.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C9B0D8" w14:textId="3FE72456" w:rsidR="000E7D2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</w:t>
            </w:r>
            <w:r w:rsidR="00240364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K</w:t>
            </w:r>
          </w:p>
          <w:p w14:paraId="723F330B" w14:textId="13F6E515" w:rsidR="00240364" w:rsidRPr="00984613" w:rsidRDefault="00240364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Regulacja wysokości: min. 10 cm</w:t>
            </w:r>
          </w:p>
          <w:p w14:paraId="35FC5495" w14:textId="33C84DE4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5B484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4237B1" w:rsidRPr="00D32B82" w14:paraId="12B32656" w14:textId="77777777" w:rsidTr="004237B1">
        <w:trPr>
          <w:trHeight w:val="62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D9894C" w14:textId="77777777" w:rsidR="004237B1" w:rsidRPr="00984613" w:rsidRDefault="004237B1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7504D8" w14:textId="64D8868D" w:rsidR="004237B1" w:rsidRDefault="004237B1" w:rsidP="000E7D23">
            <w:pPr>
              <w:spacing w:before="60" w:after="60" w:line="24" w:lineRule="atLeast"/>
              <w:rPr>
                <w:rFonts w:ascii="Calibri" w:eastAsia="GulimChe" w:hAnsi="Calibri" w:cs="Calibri"/>
                <w:sz w:val="22"/>
                <w:szCs w:val="22"/>
                <w:lang w:val="pl-PL"/>
              </w:rPr>
            </w:pPr>
            <w:r>
              <w:rPr>
                <w:rFonts w:ascii="Calibri" w:eastAsia="GulimChe" w:hAnsi="Calibri" w:cs="Calibri"/>
                <w:sz w:val="22"/>
                <w:szCs w:val="22"/>
                <w:lang w:val="pl-PL"/>
              </w:rPr>
              <w:t>Walizka transportowa dedykowana dla aparatu z miejscem na głowice oraz zasilacz.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47C350" w14:textId="38A836F0" w:rsidR="004237B1" w:rsidRPr="00984613" w:rsidRDefault="002D08A5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C9CAC" w14:textId="77777777" w:rsidR="004237B1" w:rsidRPr="00984613" w:rsidRDefault="004237B1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0DD46EB8" w14:textId="77777777" w:rsidTr="00F04234">
        <w:trPr>
          <w:trHeight w:val="95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5370E0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1E1C56" w14:textId="77777777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Tradycyjne (nie cyfrowe na ekranie dotykowym) suwaki TGC do regulacji wzmocnienia w zależności od głębokości obrazowania.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31FCB7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8BA6C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587841A9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A84623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977685" w14:textId="77777777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Czas uruchamiania aparatu do stanu gotowości do badania. 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AAA2EF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553983C3" w14:textId="58E02E23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max. </w:t>
            </w:r>
            <w:r w:rsidR="0040211F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9</w:t>
            </w:r>
            <w:r w:rsidR="00122F27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0</w:t>
            </w: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 sekund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0C0FC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21DC6A5A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7BE07D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5FEB0F" w14:textId="77777777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System operacyjny ultrasonografu nie starszy niż Windows 10.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C97B82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41AFE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D32B82" w14:paraId="0A93062E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E8BDA3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BFDFDF" w14:textId="1EEF8CEF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Monitor IPS LED, wysokiej rozdzielczości, kolorowy.</w:t>
            </w:r>
            <w:r w:rsidR="00DF12E5">
              <w:t xml:space="preserve"> </w:t>
            </w:r>
            <w:r w:rsidR="00DF12E5" w:rsidRPr="00DF12E5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FC36B1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TAK,</w:t>
            </w:r>
          </w:p>
          <w:p w14:paraId="23CB057C" w14:textId="4B82E370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min. przekątna: </w:t>
            </w:r>
            <w:r w:rsidR="00240364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15,6</w:t>
            </w: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”</w:t>
            </w:r>
          </w:p>
          <w:p w14:paraId="3E9E3014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rozdzielczość min. 1920 x 1080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7346C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4136F167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60B840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89492A" w14:textId="77777777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Możliwość regulacji wielkości okna diagnostycznego.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C8A8E5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454D4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D32B82" w14:paraId="75A33D6F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D7D296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B6A7D9" w14:textId="36EBB209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Tryb StandBy (SLEEP) umożliwiający szybkie uruchomienie (wybudzenie) aparatu.</w:t>
            </w:r>
            <w:r w:rsidR="00DF12E5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 </w:t>
            </w:r>
            <w:r w:rsidR="00DF12E5" w:rsidRPr="00DF12E5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520447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787AE677" w14:textId="2182F1EB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Czas wybudzenia: max. 1</w:t>
            </w:r>
            <w:r w:rsidR="00C05A14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5 </w:t>
            </w: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s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858CC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09302FE5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63945F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3FB557" w14:textId="7B5D7217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Ilość niezależnych aktywnych kanałów przetwarzania. </w:t>
            </w:r>
            <w:r w:rsidR="00DF12E5" w:rsidRPr="00DF12E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1C8041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4171198D" w14:textId="06E85ED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Min. </w:t>
            </w:r>
            <w:r w:rsidR="00122F2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1</w:t>
            </w:r>
            <w:r w:rsidRPr="0098461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</w:t>
            </w:r>
            <w:r w:rsidR="00122F2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8</w:t>
            </w:r>
            <w:r w:rsidRPr="0098461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00 000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E0B31" w14:textId="77777777" w:rsidR="000E7D23" w:rsidRPr="00984613" w:rsidRDefault="000E7D23" w:rsidP="000E7D23">
            <w:pPr>
              <w:snapToGrid w:val="0"/>
              <w:spacing w:before="60" w:after="60" w:line="24" w:lineRule="atLea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34449C41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4A05A1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C6C197" w14:textId="29AA7812" w:rsidR="000E7D23" w:rsidRPr="00984613" w:rsidRDefault="000E7D23" w:rsidP="000E7D23">
            <w:pPr>
              <w:spacing w:before="60" w:after="60" w:line="24" w:lineRule="atLea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Możliwość programowania funkcji przypisanych do klawiszy funkcyjnych aparatu.</w:t>
            </w:r>
            <w:r w:rsidR="00DF12E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</w:t>
            </w:r>
            <w:r w:rsidR="00DF12E5" w:rsidRPr="00DF12E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FD77FF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74F1700A" w14:textId="6E904C12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Min. </w:t>
            </w:r>
            <w:r w:rsidR="00C05A14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4</w:t>
            </w:r>
            <w:r w:rsidRPr="0098461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programowaln</w:t>
            </w:r>
            <w:r w:rsidR="00240364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e</w:t>
            </w:r>
            <w:r w:rsidRPr="0098461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klawisz</w:t>
            </w:r>
            <w:r w:rsidR="00240364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e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419F4" w14:textId="77777777" w:rsidR="000E7D23" w:rsidRPr="00984613" w:rsidRDefault="000E7D23" w:rsidP="000E7D23">
            <w:pPr>
              <w:snapToGrid w:val="0"/>
              <w:spacing w:before="60" w:after="60" w:line="24" w:lineRule="atLea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73F303F6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84E97A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FDBA1F" w14:textId="081F7F7C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System z cyfrowym układem formowania wiązki ultradźwiękowej.</w:t>
            </w:r>
            <w:r w:rsidR="00DF12E5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 </w:t>
            </w:r>
            <w:r w:rsidR="00DF12E5" w:rsidRPr="00DF12E5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DA1812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3ADA3817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min. 14 bit ADC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6A41E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04376697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EBF83E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9F3061" w14:textId="54D20AFB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Zakres częstotliwości pracy </w:t>
            </w:r>
            <w:r w:rsidR="00721FE2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systemu.</w:t>
            </w:r>
            <w:r w:rsidR="00DF12E5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 </w:t>
            </w:r>
            <w:r w:rsidR="00DF12E5" w:rsidRPr="00DF12E5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0FA226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3BCC6C63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min. 1-25 MHz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6F0FA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64D22B4B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675212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C4649E" w14:textId="0F9F3307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Maksymalna wartość dynamiki w trybie B – mode.</w:t>
            </w:r>
            <w:r w:rsidR="00DF12E5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 </w:t>
            </w:r>
            <w:r w:rsidR="00DF12E5" w:rsidRPr="00DF12E5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54C057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25639344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min. 310 dB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55105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46C4FF70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D3CD76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7E1350" w14:textId="77777777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Bezpinowe złącza głowic.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B7D030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A791D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6AA01493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88447C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B7F688" w14:textId="77777777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Ilość niezależnych aktywnych gniazd do jednoczesnego podłączenia głowic obrazowych. 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797CB2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47B1A8D5" w14:textId="1778108E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min. </w:t>
            </w:r>
            <w:r w:rsidR="00240364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2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6CA00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42513F4E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423C8C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1984F9" w14:textId="09D1E71A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Maksymalna częstotliwość odświeżania obrazu „frame rate” dla trybu B (obrazów/sekundę).</w:t>
            </w:r>
            <w:r w:rsidR="00DF12E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</w:t>
            </w:r>
            <w:r w:rsidR="00DF12E5" w:rsidRPr="00DF12E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0F348D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225FD4E0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Min. 2700 Hz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64C12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7BC178FB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F67B56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E67094" w14:textId="2A63572F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Maksymalna częstotliwość odświeżania obrazu „frame rate” dla trybu CD (obrazów/sekundę).</w:t>
            </w:r>
            <w:r w:rsidR="00DF12E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</w:t>
            </w:r>
            <w:r w:rsidR="00DF12E5" w:rsidRPr="00DF12E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79AB8A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2CB6BBCE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Min. 500 Hz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F8C2C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21458519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4B1EE8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ED8F83" w14:textId="22918870" w:rsidR="000E7D23" w:rsidRPr="00984613" w:rsidRDefault="000E7D23" w:rsidP="000E7D23">
            <w:pPr>
              <w:spacing w:before="60" w:after="60" w:line="24" w:lineRule="atLea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Maksymalna częstotliwość odświeżania obrazu „frame rate” dla trybu PW (obrazów/sekundę).</w:t>
            </w:r>
            <w:r w:rsidR="00DF12E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</w:t>
            </w:r>
            <w:r w:rsidR="00DF12E5" w:rsidRPr="00DF12E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A75747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36CC0B98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Min. 280 Hz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5A707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76CDBDEA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0FC37D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CB36C1" w14:textId="59F5F0E0" w:rsidR="000E7D23" w:rsidRPr="00984613" w:rsidRDefault="000E7D23" w:rsidP="000E7D23">
            <w:pPr>
              <w:spacing w:before="60" w:after="60" w:line="24" w:lineRule="atLea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Zakres prędkości Color Doppler (CD).</w:t>
            </w:r>
            <w:r w:rsidR="00DF12E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</w:t>
            </w:r>
            <w:r w:rsidR="00DF12E5" w:rsidRPr="00DF12E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004144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15D48C32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min. 4 m/s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32060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74A59E00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FBBF4E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E6F292" w14:textId="3DC6CFE4" w:rsidR="000E7D23" w:rsidRPr="00984613" w:rsidRDefault="000E7D23" w:rsidP="000E7D23">
            <w:pPr>
              <w:spacing w:before="60" w:after="60" w:line="24" w:lineRule="atLea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Zakres prędkości Doppler Pulsacyjny (PWD). </w:t>
            </w:r>
            <w:r w:rsidR="00DF12E5" w:rsidRPr="00DF12E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F49FB6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569FC655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min. 7 m/s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89414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14E7007A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AB64EF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4BCCEA" w14:textId="19EB198F" w:rsidR="000E7D23" w:rsidRPr="00984613" w:rsidRDefault="000E7D23" w:rsidP="000E7D23">
            <w:pPr>
              <w:spacing w:before="60" w:after="60" w:line="24" w:lineRule="atLea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Zakres prędkości Doppler Ciągły (CW)</w:t>
            </w:r>
            <w:r w:rsidR="00800CD2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</w:t>
            </w:r>
            <w:r w:rsidR="00800CD2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(po rozbudowie o tryb CW)</w:t>
            </w:r>
            <w:r w:rsidRPr="0098461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. </w:t>
            </w:r>
            <w:r w:rsidR="00DF12E5" w:rsidRPr="00DF12E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00E74D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62B65AF3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min. 30 m/s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BFE4A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599790B0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0A0682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A8A04B" w14:textId="77777777" w:rsidR="000E7D23" w:rsidRPr="00984613" w:rsidRDefault="000E7D23" w:rsidP="000E7D23">
            <w:pPr>
              <w:spacing w:before="60" w:after="60" w:line="24" w:lineRule="atLea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Maks. wartość częstotliwości PRF dla Dopplera Kolorowego (CD). 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1A027C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04DE3374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min. 18 kHz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8ABE6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7D9DFE91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968CA0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9DA40C" w14:textId="77777777" w:rsidR="000E7D23" w:rsidRPr="00984613" w:rsidRDefault="000E7D23" w:rsidP="000E7D23">
            <w:pPr>
              <w:spacing w:before="60" w:after="60" w:line="24" w:lineRule="atLea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Maks. wartość częstotliwości PRF dla Dopplera Pulsacyjnego (PWD). 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AB5CF7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131A4C45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min. 30 kHz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CB30D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1D7FA43F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3C02D4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45461F" w14:textId="14BCF78A" w:rsidR="000E7D23" w:rsidRPr="00984613" w:rsidRDefault="000E7D23" w:rsidP="000E7D23">
            <w:pPr>
              <w:spacing w:before="60" w:after="60" w:line="24" w:lineRule="atLea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Maks. wartość częstotliwości PRF dla Dopplera Ciągłego (CW)</w:t>
            </w:r>
            <w:r w:rsidR="00800CD2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 (po rozbudowie o tryb CW)</w:t>
            </w: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. 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9FFB91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36829728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min. 75 kHz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DBD2F" w14:textId="77777777" w:rsidR="000E7D23" w:rsidRPr="00984613" w:rsidRDefault="000E7D23" w:rsidP="000E7D23">
            <w:pPr>
              <w:snapToGrid w:val="0"/>
              <w:spacing w:before="60" w:after="60" w:line="24" w:lineRule="atLea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05DC85E9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CCB524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4DFF04" w14:textId="77777777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Zakres regulacji kąta korekcji w trybie Dopplera Spektralnego (PWD). 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3D2D98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610B04D9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lastRenderedPageBreak/>
              <w:t>min. +/- 89 stopni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5D07F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75CD35A6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09F32A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C282F4" w14:textId="77777777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Zakres wielkości bramki Dopplerowskiej w trybie Dopplera pulsacyjnego (PWD). 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268550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2DD50A28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min. 0,2 - 25 mm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36DEE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31A33E55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901A9D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59D5E0" w14:textId="7D5CA8AB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Maksymalna głębokość obrazowania aparatu.</w:t>
            </w:r>
            <w:r w:rsidR="00DF12E5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 </w:t>
            </w:r>
            <w:r w:rsidR="00DF12E5" w:rsidRPr="00DF12E5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Podać.</w:t>
            </w: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6EA7DF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342B0A60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min. 41 cm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9E215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D32B82" w14:paraId="3ACAD003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9B22B6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8F862C" w14:textId="18DD459E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Liczba obrazów pamięci dynamicznej (CINE MEMORY).</w:t>
            </w:r>
            <w:r w:rsidR="00DF12E5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 </w:t>
            </w:r>
            <w:r w:rsidR="00DF12E5" w:rsidRPr="00DF12E5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1B0899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31259B6B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min. 60000 obrazów w trybie 2D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821F1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D32B82" w14:paraId="40EE1DBA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9AE0CA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AE7182" w14:textId="77777777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Tryby pracy aparatu:</w:t>
            </w:r>
          </w:p>
          <w:p w14:paraId="2845770C" w14:textId="77777777" w:rsidR="000E7D23" w:rsidRPr="00984613" w:rsidRDefault="000E7D23" w:rsidP="000E7D23">
            <w:pPr>
              <w:numPr>
                <w:ilvl w:val="0"/>
                <w:numId w:val="4"/>
              </w:num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2D (B-mode),</w:t>
            </w:r>
          </w:p>
          <w:p w14:paraId="0BF4D3B7" w14:textId="77777777" w:rsidR="000E7D23" w:rsidRDefault="000E7D23" w:rsidP="000E7D23">
            <w:pPr>
              <w:numPr>
                <w:ilvl w:val="0"/>
                <w:numId w:val="4"/>
              </w:num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M-mode,</w:t>
            </w:r>
          </w:p>
          <w:p w14:paraId="56C619B8" w14:textId="12452F21" w:rsidR="0040211F" w:rsidRPr="00984613" w:rsidRDefault="0040211F" w:rsidP="000E7D23">
            <w:pPr>
              <w:numPr>
                <w:ilvl w:val="0"/>
                <w:numId w:val="4"/>
              </w:num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Anatomiczny M-Mode,</w:t>
            </w:r>
          </w:p>
          <w:p w14:paraId="4A6ACA7A" w14:textId="77777777" w:rsidR="000E7D23" w:rsidRPr="00984613" w:rsidRDefault="000E7D23" w:rsidP="000E7D23">
            <w:pPr>
              <w:numPr>
                <w:ilvl w:val="0"/>
                <w:numId w:val="4"/>
              </w:num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Color Doppler (CD),</w:t>
            </w:r>
          </w:p>
          <w:p w14:paraId="7DE69098" w14:textId="77777777" w:rsidR="000E7D23" w:rsidRDefault="000E7D23" w:rsidP="000E7D23">
            <w:pPr>
              <w:numPr>
                <w:ilvl w:val="0"/>
                <w:numId w:val="4"/>
              </w:num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Power Doppler (PD),</w:t>
            </w:r>
          </w:p>
          <w:p w14:paraId="0A1A51DB" w14:textId="17975BB4" w:rsidR="0040211F" w:rsidRPr="00984613" w:rsidRDefault="0040211F" w:rsidP="000E7D23">
            <w:pPr>
              <w:numPr>
                <w:ilvl w:val="0"/>
                <w:numId w:val="4"/>
              </w:num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Tkankowy Doppler (TDI),</w:t>
            </w:r>
          </w:p>
          <w:p w14:paraId="1146151A" w14:textId="77777777" w:rsidR="000E7D23" w:rsidRPr="00984613" w:rsidRDefault="000E7D23" w:rsidP="000E7D23">
            <w:pPr>
              <w:numPr>
                <w:ilvl w:val="0"/>
                <w:numId w:val="4"/>
              </w:num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Kierunkowy Power Doppler (DPD),</w:t>
            </w:r>
          </w:p>
          <w:p w14:paraId="48A43FEA" w14:textId="77777777" w:rsidR="000E7D23" w:rsidRDefault="000E7D23" w:rsidP="000E7D23">
            <w:pPr>
              <w:numPr>
                <w:ilvl w:val="0"/>
                <w:numId w:val="4"/>
              </w:num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Spektralny Doppler Pulsacyjny (PWD),</w:t>
            </w:r>
          </w:p>
          <w:p w14:paraId="6034DA0F" w14:textId="77777777" w:rsidR="000E7D23" w:rsidRPr="00984613" w:rsidRDefault="000E7D23" w:rsidP="000E7D23">
            <w:pPr>
              <w:numPr>
                <w:ilvl w:val="0"/>
                <w:numId w:val="4"/>
              </w:num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TRIPLEX,</w:t>
            </w:r>
          </w:p>
          <w:p w14:paraId="669E5A6C" w14:textId="77777777" w:rsidR="000E7D23" w:rsidRPr="00984613" w:rsidRDefault="000E7D23" w:rsidP="000E7D23">
            <w:pPr>
              <w:numPr>
                <w:ilvl w:val="0"/>
                <w:numId w:val="4"/>
              </w:num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DUPLEX.</w:t>
            </w:r>
          </w:p>
          <w:p w14:paraId="6778D9E3" w14:textId="77777777" w:rsidR="000E7D23" w:rsidRPr="00984613" w:rsidRDefault="000E7D23" w:rsidP="000E7D23">
            <w:pPr>
              <w:numPr>
                <w:ilvl w:val="0"/>
                <w:numId w:val="4"/>
              </w:num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Tryb Fullscreen umożliwiający wyświetlanie obrazu na pełnym ekranie zarówno w czasie rzeczywistym jak i po zamrożeniu.</w:t>
            </w:r>
          </w:p>
          <w:p w14:paraId="224BCD02" w14:textId="77777777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047CA6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342ECB9D" w14:textId="3F63CB0C" w:rsidR="000E7D23" w:rsidRPr="00984613" w:rsidRDefault="000E7D23" w:rsidP="000E7D23">
            <w:pPr>
              <w:pStyle w:val="Akapitzlist"/>
              <w:numPr>
                <w:ilvl w:val="0"/>
                <w:numId w:val="15"/>
              </w:numPr>
              <w:suppressAutoHyphens/>
              <w:spacing w:before="60" w:after="60" w:line="24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984613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="0040211F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984613">
              <w:rPr>
                <w:rFonts w:asciiTheme="minorHAnsi" w:hAnsiTheme="minorHAnsi" w:cstheme="minorHAnsi"/>
                <w:sz w:val="22"/>
                <w:szCs w:val="22"/>
              </w:rPr>
              <w:t xml:space="preserve"> częstotliwości bazowych dla trybu B-Mode</w:t>
            </w:r>
          </w:p>
          <w:p w14:paraId="024621AD" w14:textId="27AF21DA" w:rsidR="000E7D23" w:rsidRPr="00984613" w:rsidRDefault="000E7D23" w:rsidP="000E7D23">
            <w:pPr>
              <w:pStyle w:val="Akapitzlist"/>
              <w:numPr>
                <w:ilvl w:val="0"/>
                <w:numId w:val="15"/>
              </w:numPr>
              <w:suppressAutoHyphens/>
              <w:spacing w:before="60" w:after="60" w:line="24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984613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="00122F27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984613">
              <w:rPr>
                <w:rFonts w:asciiTheme="minorHAnsi" w:hAnsiTheme="minorHAnsi" w:cstheme="minorHAnsi"/>
                <w:sz w:val="22"/>
                <w:szCs w:val="22"/>
              </w:rPr>
              <w:t xml:space="preserve"> częstotliwości bazowe dla trybu CD</w:t>
            </w:r>
          </w:p>
          <w:p w14:paraId="5786A2F1" w14:textId="77777777" w:rsidR="000E7D23" w:rsidRPr="00984613" w:rsidRDefault="000E7D23" w:rsidP="000E7D23">
            <w:pPr>
              <w:numPr>
                <w:ilvl w:val="0"/>
                <w:numId w:val="14"/>
              </w:numPr>
              <w:spacing w:before="60" w:after="60" w:line="24" w:lineRule="atLeast"/>
              <w:ind w:left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14:paraId="6325E120" w14:textId="77777777" w:rsidR="000E7D23" w:rsidRPr="00984613" w:rsidRDefault="000E7D23" w:rsidP="000E7D23">
            <w:pPr>
              <w:spacing w:before="60" w:after="60" w:line="24" w:lineRule="atLea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A76D8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0A695FD4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F73992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685713" w14:textId="77777777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Funkcja automatycznej optymalizacji obrazu oraz trybów Dopplerowskich przy użyciu jednego przycisku.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E16737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197CC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58EB7920" w14:textId="77777777" w:rsidTr="00DB44A0">
        <w:trPr>
          <w:trHeight w:val="743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8DFF04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7CFC5D" w14:textId="1DFAE244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Obrazowanie krzyżowe Spatial Compound/Cross Beam na głowicach: convex, liniowa, endowaginalna, Microconvex działające w trybie 2D oraz trybach dopplerowskich. Ustawienia indeksu.</w:t>
            </w:r>
            <w:r w:rsidR="00DF12E5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 </w:t>
            </w:r>
            <w:r w:rsidR="00DF12E5" w:rsidRPr="00DF12E5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EA79AA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344A4E98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min. 3 stopni ustawień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5DCFC" w14:textId="77777777" w:rsidR="000E7D23" w:rsidRPr="00984613" w:rsidRDefault="000E7D23" w:rsidP="000E7D23">
            <w:pPr>
              <w:snapToGrid w:val="0"/>
              <w:spacing w:before="60" w:after="60" w:line="24" w:lineRule="atLea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2C053D8C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92A8B3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5EC056" w14:textId="77777777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Obrazowanie typu MR wygładzające obraz tzw. SonoMR lub jego ekwiwalent o analogicznej funkcjonalności.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054689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TAK </w:t>
            </w:r>
          </w:p>
          <w:p w14:paraId="046FBE75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A2E76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735D7412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16E964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0490BF" w14:textId="3C1DE508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Możliwość regulacji stopnia udziału algorytmu SonoMR. Ustawienia indeksu.</w:t>
            </w:r>
            <w:r w:rsidR="00DF12E5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 </w:t>
            </w:r>
            <w:r w:rsidR="00DF12E5" w:rsidRPr="00DF12E5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31CD0C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2D942126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min. 5 stopni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875D7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301FA091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F170FB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8822C1" w14:textId="0F1FE2FF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Maksymalna ilość ognisk głowicy pracujących jednocześnie.</w:t>
            </w:r>
            <w:r w:rsidR="00DF12E5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 </w:t>
            </w:r>
            <w:r w:rsidR="00DF12E5" w:rsidRPr="00DF12E5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AA0A3A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5A570AD1" w14:textId="4C53860C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min. </w:t>
            </w:r>
            <w:r w:rsidR="00122F27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3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6D329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53A72CF2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5F97E4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52EF08" w14:textId="14AFF302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Zoom dla obrazów na żywo</w:t>
            </w:r>
            <w:r w:rsidR="00DF12E5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.</w:t>
            </w:r>
            <w:r w:rsidR="00DF12E5">
              <w:t xml:space="preserve"> </w:t>
            </w:r>
            <w:r w:rsidR="00DF12E5" w:rsidRPr="00DF12E5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A8BA49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11FF34BA" w14:textId="1871AC60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min. </w:t>
            </w:r>
            <w:r w:rsidR="00C05A14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2</w:t>
            </w:r>
            <w:r w:rsidRPr="0098461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0 krotny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66B83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6346D895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742E22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1AAF9C" w14:textId="77777777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Oprogramowanie pomiarowe wraz z raportami z badań (dla każdego pakietu, z możliwością edycji): </w:t>
            </w:r>
          </w:p>
          <w:p w14:paraId="15CFC4AC" w14:textId="77777777" w:rsidR="000E7D23" w:rsidRPr="00984613" w:rsidRDefault="000E7D23" w:rsidP="000E7D23">
            <w:pPr>
              <w:numPr>
                <w:ilvl w:val="0"/>
                <w:numId w:val="3"/>
              </w:num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lastRenderedPageBreak/>
              <w:t>Piersi,</w:t>
            </w:r>
          </w:p>
          <w:p w14:paraId="5EB8BB85" w14:textId="77777777" w:rsidR="000E7D23" w:rsidRDefault="000E7D23" w:rsidP="000E7D23">
            <w:pPr>
              <w:numPr>
                <w:ilvl w:val="0"/>
                <w:numId w:val="3"/>
              </w:num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Naczyniowe,</w:t>
            </w:r>
          </w:p>
          <w:p w14:paraId="5EC6A445" w14:textId="5EB3BB34" w:rsidR="0040211F" w:rsidRPr="00984613" w:rsidRDefault="0040211F" w:rsidP="000E7D23">
            <w:pPr>
              <w:numPr>
                <w:ilvl w:val="0"/>
                <w:numId w:val="3"/>
              </w:num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Kardiologiczne,</w:t>
            </w:r>
          </w:p>
          <w:p w14:paraId="6FFED0A1" w14:textId="77777777" w:rsidR="000E7D23" w:rsidRPr="00984613" w:rsidRDefault="000E7D23" w:rsidP="000E7D23">
            <w:pPr>
              <w:numPr>
                <w:ilvl w:val="0"/>
                <w:numId w:val="3"/>
              </w:num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Ortopedyczne, </w:t>
            </w:r>
          </w:p>
          <w:p w14:paraId="1D969F3C" w14:textId="77777777" w:rsidR="000E7D23" w:rsidRPr="00984613" w:rsidRDefault="000E7D23" w:rsidP="000E7D23">
            <w:pPr>
              <w:numPr>
                <w:ilvl w:val="0"/>
                <w:numId w:val="3"/>
              </w:num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Tarczycy, </w:t>
            </w:r>
          </w:p>
          <w:p w14:paraId="36678642" w14:textId="77777777" w:rsidR="000E7D23" w:rsidRPr="00984613" w:rsidRDefault="000E7D23" w:rsidP="000E7D23">
            <w:pPr>
              <w:numPr>
                <w:ilvl w:val="0"/>
                <w:numId w:val="3"/>
              </w:numPr>
              <w:spacing w:before="60" w:after="60" w:line="24" w:lineRule="atLea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Jąder</w:t>
            </w:r>
          </w:p>
          <w:p w14:paraId="3C965410" w14:textId="77777777" w:rsidR="000E7D23" w:rsidRPr="00984613" w:rsidRDefault="000E7D23" w:rsidP="000E7D23">
            <w:pPr>
              <w:numPr>
                <w:ilvl w:val="0"/>
                <w:numId w:val="3"/>
              </w:num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Położniczych,</w:t>
            </w:r>
          </w:p>
          <w:p w14:paraId="6E23CB97" w14:textId="77777777" w:rsidR="000E7D23" w:rsidRPr="00984613" w:rsidRDefault="000E7D23" w:rsidP="000E7D23">
            <w:pPr>
              <w:numPr>
                <w:ilvl w:val="0"/>
                <w:numId w:val="3"/>
              </w:num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Ginekologicznych,</w:t>
            </w:r>
          </w:p>
          <w:p w14:paraId="6E4661A1" w14:textId="77777777" w:rsidR="000E7D23" w:rsidRPr="00984613" w:rsidRDefault="000E7D23" w:rsidP="000E7D23">
            <w:pPr>
              <w:numPr>
                <w:ilvl w:val="0"/>
                <w:numId w:val="3"/>
              </w:num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Urologicznych,</w:t>
            </w:r>
          </w:p>
          <w:p w14:paraId="1D1C4E68" w14:textId="77777777" w:rsidR="000E7D23" w:rsidRPr="00984613" w:rsidRDefault="000E7D23" w:rsidP="000E7D23">
            <w:pPr>
              <w:numPr>
                <w:ilvl w:val="0"/>
                <w:numId w:val="3"/>
              </w:num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Jamy brzusznej.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F8BB6E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lastRenderedPageBreak/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B4806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0E8096FC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EFB421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DE3453" w14:textId="77777777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Automatyczne pomiary prędkości przepływów.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8A21ED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46FC4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6448416B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2D00C9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84048C" w14:textId="77777777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Pomiary odległości, pola powierzchni, objętości, obrysu.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AF4D7E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CC46D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6A12F80F" w14:textId="77777777" w:rsidTr="003C53C7">
        <w:trPr>
          <w:trHeight w:val="152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028C13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C48573" w14:textId="77777777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Zintegrowany (wbudowany w aparat) system archiwizacji pacjentów i obrazów z portami USB na przedniej ścianie aparatu. Możliwość nagrywania badań na żywo na PENDRIVE (pamięć USB).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4070BC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04319B9E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B9C2A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4D39831D" w14:textId="77777777" w:rsidTr="003C53C7">
        <w:trPr>
          <w:trHeight w:val="98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C33A94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AB2586" w14:textId="77777777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Aparat ultrasonograficzny umożliwiający zapis badań na nośnikach typu PENDRIVE w trybie Real-Time Recording.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CB2C91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99AEE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6F6B802D" w14:textId="77777777" w:rsidTr="005A7335">
        <w:trPr>
          <w:trHeight w:val="69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67C388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C503A2" w14:textId="6C1E0139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Wbudowany dysk twardy</w:t>
            </w:r>
            <w:r w:rsidR="00C05A14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 typu SSD.</w:t>
            </w:r>
            <w:r w:rsidR="00DF12E5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 </w:t>
            </w:r>
            <w:r w:rsidR="00DF12E5" w:rsidRPr="00DF12E5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2945C8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6066BAA8" w14:textId="2ED05D8D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min. </w:t>
            </w:r>
            <w:r w:rsidR="003C53C7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500 GB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3B74A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500234EF" w14:textId="77777777" w:rsidTr="00BF4F99">
        <w:trPr>
          <w:trHeight w:val="69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212694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D1A25B" w14:textId="77777777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Możliwość zapisu obrazów oraz sekwencji filmowych na dysk twardy oraz płyty CD, DVD, pamięci PEN w formatach BMP, JPG, </w:t>
            </w:r>
            <w:r w:rsidR="00194E84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TIFF, MPEG</w:t>
            </w: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, AVI.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4E4570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AC55B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7E7998EA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B59ED8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9BC57E" w14:textId="7BC021E9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Wyjście (output) sygnałów: HDMI</w:t>
            </w:r>
            <w:r w:rsidR="003C53C7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F46AE1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5408A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4A782C85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2A9C36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B7B74F" w14:textId="0AF02D68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Porty USB w standardzie 3.0. </w:t>
            </w:r>
            <w:r w:rsidR="00DF12E5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 </w:t>
            </w:r>
            <w:r w:rsidR="00DF12E5" w:rsidRPr="00DF12E5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00168F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196E4305" w14:textId="39C1BEFE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Min. </w:t>
            </w:r>
            <w:r w:rsidR="003C53C7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2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DCCD7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D32B82" w14:paraId="03D3C71F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50D10A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706DF5" w14:textId="09E4047A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Głowica liniowa dedykowana do badań </w:t>
            </w:r>
            <w:r w:rsidR="00122F27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naczyniowych, </w:t>
            </w: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piersi, tarczycy</w:t>
            </w:r>
            <w:r w:rsidR="00122F27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, układu mięśniowo-szkieletowego</w:t>
            </w:r>
            <w:r w:rsidR="00DF12E5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. </w:t>
            </w:r>
            <w:r w:rsidR="00DF12E5" w:rsidRPr="00DF12E5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373DA0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3043F300" w14:textId="06E1698D" w:rsidR="000E7D23" w:rsidRPr="00984613" w:rsidRDefault="000E7D23" w:rsidP="000E7D23">
            <w:pPr>
              <w:numPr>
                <w:ilvl w:val="0"/>
                <w:numId w:val="14"/>
              </w:numPr>
              <w:spacing w:before="60" w:after="60" w:line="24" w:lineRule="atLea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min. Ilość elementów: </w:t>
            </w:r>
            <w:r w:rsidR="003C53C7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12</w:t>
            </w:r>
            <w:r w:rsidR="00122F27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8</w:t>
            </w:r>
          </w:p>
          <w:p w14:paraId="39CE129A" w14:textId="77777777" w:rsidR="000E7D23" w:rsidRPr="00984613" w:rsidRDefault="000E7D23" w:rsidP="000E7D23">
            <w:pPr>
              <w:numPr>
                <w:ilvl w:val="0"/>
                <w:numId w:val="14"/>
              </w:numPr>
              <w:spacing w:before="60" w:after="60" w:line="24" w:lineRule="atLea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min. zakres częstotliwości: </w:t>
            </w:r>
          </w:p>
          <w:p w14:paraId="31AC825A" w14:textId="25C30A2F" w:rsidR="000E7D23" w:rsidRPr="00984613" w:rsidRDefault="000E7D23" w:rsidP="000E7D23">
            <w:pPr>
              <w:spacing w:before="60" w:after="60" w:line="24" w:lineRule="atLeast"/>
              <w:ind w:left="72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3 – 1</w:t>
            </w:r>
            <w:r w:rsidR="00122F27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2</w:t>
            </w: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 MHz </w:t>
            </w:r>
          </w:p>
          <w:p w14:paraId="42117975" w14:textId="252E9D58" w:rsidR="000E7D23" w:rsidRPr="00984613" w:rsidRDefault="000E7D23" w:rsidP="000E7D23">
            <w:pPr>
              <w:numPr>
                <w:ilvl w:val="0"/>
                <w:numId w:val="14"/>
              </w:num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</w:t>
            </w:r>
            <w:r w:rsidR="003C53C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ax</w:t>
            </w:r>
            <w:r w:rsidRPr="0098461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. szerokość czoła głowicy: </w:t>
            </w:r>
            <w:r w:rsidR="003C53C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4</w:t>
            </w:r>
            <w:r w:rsidRPr="0098461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5 mm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D5146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167A3C97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8A97D2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EF4FE5" w14:textId="3D18246E" w:rsidR="000E7D23" w:rsidRPr="00984613" w:rsidRDefault="000E7D23" w:rsidP="000E7D23">
            <w:pPr>
              <w:numPr>
                <w:ilvl w:val="0"/>
                <w:numId w:val="8"/>
              </w:numPr>
              <w:spacing w:before="60" w:after="60" w:line="24" w:lineRule="atLeast"/>
              <w:ind w:left="0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Głowica convex do badań jamy brzusznej</w:t>
            </w:r>
            <w:r w:rsidR="00122F27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, urologicznych.</w:t>
            </w:r>
            <w:r w:rsidR="00DF12E5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 </w:t>
            </w:r>
            <w:r w:rsidR="00DF12E5" w:rsidRPr="00DF12E5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Podać.</w:t>
            </w:r>
          </w:p>
          <w:p w14:paraId="58D8E0BA" w14:textId="77777777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3225ED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05E5AD39" w14:textId="1B8DB728" w:rsidR="000E7D23" w:rsidRPr="00984613" w:rsidRDefault="000E7D23" w:rsidP="000E7D23">
            <w:pPr>
              <w:pStyle w:val="Akapitzlist"/>
              <w:numPr>
                <w:ilvl w:val="0"/>
                <w:numId w:val="16"/>
              </w:numPr>
              <w:tabs>
                <w:tab w:val="num" w:pos="816"/>
              </w:tabs>
              <w:suppressAutoHyphens/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</w:rPr>
              <w:t>min. Ilość elementów: 12</w:t>
            </w:r>
            <w:r w:rsidR="00122F27">
              <w:rPr>
                <w:rFonts w:asciiTheme="minorHAnsi" w:eastAsia="GulimChe" w:hAnsiTheme="minorHAnsi" w:cstheme="minorHAnsi"/>
                <w:sz w:val="22"/>
                <w:szCs w:val="22"/>
              </w:rPr>
              <w:t>8</w:t>
            </w:r>
          </w:p>
          <w:p w14:paraId="5733190E" w14:textId="77777777" w:rsidR="000E7D23" w:rsidRPr="00984613" w:rsidRDefault="000E7D23" w:rsidP="000E7D23">
            <w:pPr>
              <w:pStyle w:val="Akapitzlist"/>
              <w:numPr>
                <w:ilvl w:val="0"/>
                <w:numId w:val="16"/>
              </w:numPr>
              <w:tabs>
                <w:tab w:val="num" w:pos="816"/>
              </w:tabs>
              <w:suppressAutoHyphens/>
              <w:spacing w:before="60" w:after="60" w:line="24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</w:rPr>
              <w:t xml:space="preserve">min. Zakres częstotliwości: </w:t>
            </w:r>
          </w:p>
          <w:p w14:paraId="5E551483" w14:textId="04BA1F59" w:rsidR="000E7D23" w:rsidRPr="00984613" w:rsidRDefault="000E7D23" w:rsidP="000E7D23">
            <w:pPr>
              <w:pStyle w:val="Akapitzlist"/>
              <w:tabs>
                <w:tab w:val="num" w:pos="816"/>
              </w:tabs>
              <w:suppressAutoHyphens/>
              <w:spacing w:before="60" w:after="60" w:line="24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</w:rPr>
              <w:t xml:space="preserve">1 – </w:t>
            </w:r>
            <w:r w:rsidR="00122F27">
              <w:rPr>
                <w:rFonts w:asciiTheme="minorHAnsi" w:eastAsia="GulimChe" w:hAnsiTheme="minorHAnsi" w:cstheme="minorHAnsi"/>
                <w:sz w:val="22"/>
                <w:szCs w:val="22"/>
              </w:rPr>
              <w:t>6</w:t>
            </w:r>
            <w:r w:rsidRPr="00984613">
              <w:rPr>
                <w:rFonts w:asciiTheme="minorHAnsi" w:eastAsia="GulimChe" w:hAnsiTheme="minorHAnsi" w:cstheme="minorHAnsi"/>
                <w:sz w:val="22"/>
                <w:szCs w:val="22"/>
              </w:rPr>
              <w:t xml:space="preserve"> MHz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0CB0C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D32B82" w14:paraId="4B80F8D6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75B6F6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F8E89D" w14:textId="0A13D960" w:rsidR="000E7D23" w:rsidRPr="00984613" w:rsidRDefault="002D08A5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Możliwość rozbudowy o </w:t>
            </w:r>
            <w:r w:rsidR="0040211F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G</w:t>
            </w:r>
            <w:r w:rsidR="000E7D23"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łowic</w:t>
            </w:r>
            <w:r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ę</w:t>
            </w:r>
            <w:r w:rsidR="000E7D23"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 sektorowa do diagnostyki kardiologicznej wykonana w </w:t>
            </w:r>
            <w:r w:rsidR="000E7D23"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lastRenderedPageBreak/>
              <w:t>technologii monokryształu tzw. Pure Wave lub Single Crystal</w:t>
            </w:r>
            <w:r w:rsidR="00DF12E5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. </w:t>
            </w:r>
            <w:r w:rsidR="00DF12E5" w:rsidRPr="00DF12E5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00A26F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TAK</w:t>
            </w:r>
          </w:p>
          <w:p w14:paraId="5264362B" w14:textId="2E2CC813" w:rsidR="000E7D23" w:rsidRPr="00984613" w:rsidRDefault="000E7D23" w:rsidP="000E7D23">
            <w:pPr>
              <w:pStyle w:val="Akapitzlist"/>
              <w:numPr>
                <w:ilvl w:val="0"/>
                <w:numId w:val="18"/>
              </w:numPr>
              <w:suppressAutoHyphens/>
              <w:spacing w:before="60" w:after="60" w:line="24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</w:rPr>
              <w:t xml:space="preserve">min. Ilość elementów: </w:t>
            </w:r>
            <w:r w:rsidR="00122F27">
              <w:rPr>
                <w:rFonts w:asciiTheme="minorHAnsi" w:eastAsia="GulimChe" w:hAnsiTheme="minorHAnsi" w:cstheme="minorHAnsi"/>
                <w:sz w:val="22"/>
                <w:szCs w:val="22"/>
              </w:rPr>
              <w:t>64</w:t>
            </w:r>
          </w:p>
          <w:p w14:paraId="697EF226" w14:textId="77777777" w:rsidR="000E7D23" w:rsidRPr="00984613" w:rsidRDefault="000E7D23" w:rsidP="000E7D23">
            <w:pPr>
              <w:pStyle w:val="Akapitzlist"/>
              <w:numPr>
                <w:ilvl w:val="0"/>
                <w:numId w:val="18"/>
              </w:numPr>
              <w:suppressAutoHyphens/>
              <w:spacing w:before="60" w:after="60" w:line="24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</w:rPr>
              <w:t xml:space="preserve">min. zakres częstotliwości: </w:t>
            </w:r>
          </w:p>
          <w:p w14:paraId="461C968A" w14:textId="77777777" w:rsidR="000E7D23" w:rsidRPr="00984613" w:rsidRDefault="000E7D23" w:rsidP="000E7D23">
            <w:pPr>
              <w:pStyle w:val="Akapitzlist"/>
              <w:suppressAutoHyphens/>
              <w:spacing w:before="60" w:after="60" w:line="24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</w:rPr>
              <w:lastRenderedPageBreak/>
              <w:t xml:space="preserve">1 – 5 MHz </w:t>
            </w:r>
          </w:p>
          <w:p w14:paraId="51C7F3D7" w14:textId="77777777" w:rsidR="000E7D23" w:rsidRPr="00984613" w:rsidRDefault="000E7D23" w:rsidP="000E7D23">
            <w:pPr>
              <w:pStyle w:val="Akapitzlist"/>
              <w:numPr>
                <w:ilvl w:val="0"/>
                <w:numId w:val="18"/>
              </w:numPr>
              <w:suppressAutoHyphens/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</w:rPr>
            </w:pPr>
            <w:r w:rsidRPr="00984613">
              <w:rPr>
                <w:rFonts w:asciiTheme="minorHAnsi" w:hAnsiTheme="minorHAnsi" w:cstheme="minorHAnsi"/>
                <w:sz w:val="22"/>
                <w:szCs w:val="22"/>
              </w:rPr>
              <w:t>min. pole widzenia głowicy: 90 stopni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2526C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2D08A5" w:rsidRPr="00D32B82" w14:paraId="604209F4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8B8FAC" w14:textId="77777777" w:rsidR="002D08A5" w:rsidRPr="00984613" w:rsidRDefault="002D08A5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13A5D4" w14:textId="64B84E4A" w:rsidR="002D08A5" w:rsidRPr="00984613" w:rsidRDefault="002D08A5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Możliwość rozbudowy o Ciągły Doppler (CW)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CDA907" w14:textId="020F51C2" w:rsidR="002D08A5" w:rsidRPr="00984613" w:rsidRDefault="002D08A5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A6ADB" w14:textId="77777777" w:rsidR="002D08A5" w:rsidRPr="00984613" w:rsidRDefault="002D08A5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3F16B025" w14:textId="77777777" w:rsidTr="00DB44A0">
        <w:trPr>
          <w:trHeight w:val="51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282600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46806E" w14:textId="1CD09598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Możliwość rozbudowy o obrazowanie panoramiczne</w:t>
            </w:r>
            <w:r w:rsidRPr="00984613">
              <w:rPr>
                <w:rFonts w:asciiTheme="minorHAnsi" w:eastAsia="GulimChe" w:hAnsiTheme="minorHAnsi" w:cstheme="minorHAnsi"/>
                <w:spacing w:val="1"/>
                <w:sz w:val="22"/>
                <w:szCs w:val="22"/>
                <w:lang w:val="pl-PL"/>
              </w:rPr>
              <w:t xml:space="preserve">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B9B8CE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37D31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31A32CDE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24CE97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1655CA" w14:textId="4AE3B62C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Możliwość rozbudowy o funkcję elastografii fali podłużnej z pomiarami Strain Ratio.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E6058B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F7332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2B3D0B" w:rsidRPr="00984613" w14:paraId="41B8BE9F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FD031C" w14:textId="77777777" w:rsidR="002B3D0B" w:rsidRPr="00984613" w:rsidRDefault="002B3D0B" w:rsidP="002B3D0B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6D276F" w14:textId="77777777" w:rsidR="002B3D0B" w:rsidRPr="00A51148" w:rsidRDefault="002B3D0B" w:rsidP="002B3D0B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A51148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Możliwość rozbudowy o obrazowanie z użyciem środka kontrastującego.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8E9422" w14:textId="77777777" w:rsidR="002B3D0B" w:rsidRPr="00A51148" w:rsidRDefault="002B3D0B" w:rsidP="002B3D0B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A51148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5A8C8" w14:textId="77777777" w:rsidR="002B3D0B" w:rsidRPr="00984613" w:rsidRDefault="002B3D0B" w:rsidP="002B3D0B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2B3D0B" w:rsidRPr="00984613" w14:paraId="02AC4763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75BBEA" w14:textId="77777777" w:rsidR="002B3D0B" w:rsidRPr="00984613" w:rsidRDefault="002B3D0B" w:rsidP="002B3D0B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B6FE43" w14:textId="07044BFC" w:rsidR="002B3D0B" w:rsidRPr="00A51148" w:rsidRDefault="002B3D0B" w:rsidP="002B3D0B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A51148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Możliwość rozbudowy o oprogramowanie wzmacniające wizualizację igły biopsyjnej</w:t>
            </w:r>
            <w:r w:rsidRPr="00A51148">
              <w:rPr>
                <w:rFonts w:asciiTheme="minorHAnsi" w:eastAsia="GulimChe" w:hAnsiTheme="minorHAnsi" w:cstheme="minorHAnsi"/>
                <w:spacing w:val="1"/>
                <w:sz w:val="22"/>
                <w:szCs w:val="22"/>
                <w:lang w:val="pl-PL"/>
              </w:rPr>
              <w:t xml:space="preserve">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452CA7" w14:textId="77777777" w:rsidR="002B3D0B" w:rsidRPr="00A51148" w:rsidRDefault="002B3D0B" w:rsidP="002B3D0B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A51148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ED41D" w14:textId="77777777" w:rsidR="002B3D0B" w:rsidRPr="00984613" w:rsidRDefault="002B3D0B" w:rsidP="002B3D0B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2B3D0B" w:rsidRPr="00984613" w14:paraId="2258CAD1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3B5557" w14:textId="77777777" w:rsidR="002B3D0B" w:rsidRPr="00984613" w:rsidRDefault="002B3D0B" w:rsidP="002B3D0B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45C32C" w14:textId="0907B95F" w:rsidR="002B3D0B" w:rsidRPr="00A51148" w:rsidRDefault="002B3D0B" w:rsidP="002B3D0B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A51148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Możliwość rozbudowy o automatyczny pomiar NT.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5D544B" w14:textId="77777777" w:rsidR="002B3D0B" w:rsidRPr="00A51148" w:rsidRDefault="002B3D0B" w:rsidP="002B3D0B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A51148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76489" w14:textId="77777777" w:rsidR="002B3D0B" w:rsidRPr="00984613" w:rsidRDefault="002B3D0B" w:rsidP="002B3D0B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C05A14" w:rsidRPr="00D32B82" w14:paraId="1DF4FFE8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9B1135" w14:textId="77777777" w:rsidR="00C05A14" w:rsidRPr="00984613" w:rsidRDefault="00C05A14" w:rsidP="00C05A14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F0141E" w14:textId="220327F7" w:rsidR="00C05A14" w:rsidRPr="00A51148" w:rsidRDefault="00C05A14" w:rsidP="00C05A14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A51148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Możliwość rozbudowy o automatyczne pomiary biometrii płodu.</w:t>
            </w:r>
            <w:r w:rsidR="00DF12E5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 </w:t>
            </w:r>
            <w:r w:rsidR="00DF12E5" w:rsidRPr="00DF12E5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FC5D70" w14:textId="77777777" w:rsidR="00C05A14" w:rsidRPr="00A51148" w:rsidRDefault="00C05A14" w:rsidP="00C05A14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A51148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11409207" w14:textId="2B6D56DB" w:rsidR="00C05A14" w:rsidRPr="00A51148" w:rsidRDefault="00C05A14" w:rsidP="00C05A14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A51148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Min. BPD, HC, AC, FL</w:t>
            </w:r>
            <w:r w:rsidR="00122F27" w:rsidRPr="00A51148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, HUMERUS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EC2D3" w14:textId="77777777" w:rsidR="00C05A14" w:rsidRPr="00984613" w:rsidRDefault="00C05A14" w:rsidP="00C05A14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C05A14" w:rsidRPr="00984613" w14:paraId="0809D2AE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55512A" w14:textId="77777777" w:rsidR="00C05A14" w:rsidRPr="00984613" w:rsidRDefault="00C05A14" w:rsidP="00C05A14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177C24" w14:textId="77777777" w:rsidR="00C05A14" w:rsidRPr="00A51148" w:rsidRDefault="00C05A14" w:rsidP="00C05A14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A51148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Możliwość rozbudowy o Pakiet DICOM 3.0 (Storage, Worklista, Print). </w:t>
            </w:r>
            <w:r w:rsidRPr="00A51148">
              <w:rPr>
                <w:rFonts w:asciiTheme="minorHAnsi" w:eastAsia="GulimChe" w:hAnsiTheme="minorHAnsi" w:cstheme="minorHAnsi"/>
                <w:spacing w:val="1"/>
                <w:sz w:val="22"/>
                <w:szCs w:val="22"/>
                <w:lang w:val="pl-PL"/>
              </w:rPr>
              <w:t>Stan na dzień składania ofert.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0260A5" w14:textId="77777777" w:rsidR="00C05A14" w:rsidRPr="00A51148" w:rsidRDefault="00C05A14" w:rsidP="00C05A14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A51148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28589" w14:textId="77777777" w:rsidR="00C05A14" w:rsidRPr="00984613" w:rsidRDefault="00C05A14" w:rsidP="00C05A14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C05A14" w:rsidRPr="00984613" w14:paraId="34D6A5B8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ED60E1" w14:textId="77777777" w:rsidR="00C05A14" w:rsidRPr="00984613" w:rsidRDefault="00C05A14" w:rsidP="00C05A14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AA837D" w14:textId="63054EEC" w:rsidR="00C05A14" w:rsidRPr="00A51148" w:rsidRDefault="00C05A14" w:rsidP="00C05A14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A51148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Drukarka termiczna (video) czarno-biała. </w:t>
            </w:r>
            <w:r w:rsidR="00DF12E5" w:rsidRPr="00DF12E5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830D87" w14:textId="77777777" w:rsidR="00C05A14" w:rsidRPr="00A51148" w:rsidRDefault="00C05A14" w:rsidP="00C05A14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A51148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67AAD9F1" w14:textId="77777777" w:rsidR="00C05A14" w:rsidRPr="00A51148" w:rsidRDefault="00C05A14" w:rsidP="00C05A14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51148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Cyfrowy printer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7F3F4" w14:textId="77777777" w:rsidR="00C05A14" w:rsidRPr="00984613" w:rsidRDefault="00C05A14" w:rsidP="00C05A14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C05A14" w:rsidRPr="00984613" w14:paraId="5834A491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A041A9" w14:textId="77777777" w:rsidR="00C05A14" w:rsidRPr="00984613" w:rsidRDefault="00C05A14" w:rsidP="00C05A14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03C49E" w14:textId="5308883B" w:rsidR="00C05A14" w:rsidRPr="00A51148" w:rsidRDefault="00C05A14" w:rsidP="00C05A14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A51148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Zasilanie.</w:t>
            </w:r>
            <w:r w:rsidR="00DF12E5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 </w:t>
            </w:r>
            <w:r w:rsidR="00DF12E5" w:rsidRPr="00DF12E5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9A9B2C" w14:textId="77777777" w:rsidR="00C05A14" w:rsidRPr="00A51148" w:rsidRDefault="00C05A14" w:rsidP="00C05A14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A51148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093F9C30" w14:textId="3F5BE9E4" w:rsidR="00C05A14" w:rsidRPr="00A51148" w:rsidRDefault="00B21B85" w:rsidP="00C05A14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A51148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1</w:t>
            </w:r>
            <w:r w:rsidR="00C05A14" w:rsidRPr="00A51148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00 - 240V</w:t>
            </w:r>
          </w:p>
          <w:p w14:paraId="68578F90" w14:textId="77777777" w:rsidR="00C05A14" w:rsidRPr="00A51148" w:rsidRDefault="00C05A14" w:rsidP="00C05A14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51148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50 – 60Hz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B7503" w14:textId="77777777" w:rsidR="00C05A14" w:rsidRPr="00984613" w:rsidRDefault="00C05A14" w:rsidP="00C05A14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C05A14" w:rsidRPr="00984613" w14:paraId="0066F339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A6E2A7" w14:textId="77777777" w:rsidR="00C05A14" w:rsidRPr="00984613" w:rsidRDefault="00C05A14" w:rsidP="00C05A14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52061E" w14:textId="742052AB" w:rsidR="00C05A14" w:rsidRPr="00A51148" w:rsidRDefault="00C05A14" w:rsidP="00C05A14">
            <w:pPr>
              <w:spacing w:before="60" w:after="60" w:line="24" w:lineRule="atLea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51148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Gwarancja </w:t>
            </w:r>
            <w:r w:rsidR="00D32B82" w:rsidRPr="00A51148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na aparat: </w:t>
            </w:r>
            <w:r w:rsidRPr="00A51148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minimum </w:t>
            </w:r>
            <w:r w:rsidR="00D32B82" w:rsidRPr="00A51148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60</w:t>
            </w:r>
            <w:r w:rsidRPr="00A51148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 mies</w:t>
            </w:r>
            <w:r w:rsidR="00122F27" w:rsidRPr="00A51148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ięcy</w:t>
            </w:r>
            <w:r w:rsidR="00D32B82" w:rsidRPr="00A51148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 oraz 12 miesięcy na baterię.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C1AB01" w14:textId="77777777" w:rsidR="00C05A14" w:rsidRPr="00A51148" w:rsidRDefault="00C05A14" w:rsidP="00C05A14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51148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A13D0" w14:textId="77777777" w:rsidR="00C05A14" w:rsidRPr="00984613" w:rsidRDefault="00C05A14" w:rsidP="00C05A14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C05A14" w:rsidRPr="00984613" w14:paraId="0AA1C6AB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8D9153" w14:textId="77777777" w:rsidR="00C05A14" w:rsidRPr="00984613" w:rsidRDefault="00C05A14" w:rsidP="00C05A14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0CD8CC" w14:textId="77777777" w:rsidR="00C05A14" w:rsidRPr="00A51148" w:rsidRDefault="00C05A14" w:rsidP="00C05A14">
            <w:pPr>
              <w:spacing w:before="60" w:after="60" w:line="24" w:lineRule="atLeast"/>
              <w:rPr>
                <w:rFonts w:asciiTheme="minorHAnsi" w:hAnsiTheme="minorHAnsi" w:cstheme="minorHAnsi"/>
                <w:sz w:val="22"/>
                <w:szCs w:val="22"/>
                <w:lang w:val="pl-PL" w:eastAsia="ar-SA"/>
              </w:rPr>
            </w:pPr>
            <w:r w:rsidRPr="00A51148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Oznaczenie sprzętu znakiem CE.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E5E271" w14:textId="77777777" w:rsidR="00C05A14" w:rsidRPr="00A51148" w:rsidRDefault="00C05A14" w:rsidP="00C05A14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51148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CD987" w14:textId="77777777" w:rsidR="00C05A14" w:rsidRPr="00984613" w:rsidRDefault="00C05A14" w:rsidP="00C05A14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C05A14" w:rsidRPr="00984613" w14:paraId="79270717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4F518E" w14:textId="77777777" w:rsidR="00C05A14" w:rsidRPr="00984613" w:rsidRDefault="00C05A14" w:rsidP="00C05A14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F8A0B5" w14:textId="77777777" w:rsidR="00C05A14" w:rsidRPr="00A51148" w:rsidRDefault="00C05A14" w:rsidP="00C05A14">
            <w:pPr>
              <w:spacing w:before="60" w:after="60" w:line="24" w:lineRule="atLeast"/>
              <w:rPr>
                <w:rFonts w:asciiTheme="minorHAnsi" w:hAnsiTheme="minorHAnsi" w:cstheme="minorHAnsi"/>
                <w:sz w:val="22"/>
                <w:szCs w:val="22"/>
                <w:lang w:val="pl-PL" w:eastAsia="ar-SA"/>
              </w:rPr>
            </w:pPr>
            <w:r w:rsidRPr="00A51148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Montaż sprzętu.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3A1DCA" w14:textId="77777777" w:rsidR="00C05A14" w:rsidRPr="00A51148" w:rsidRDefault="00C05A14" w:rsidP="00C05A14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51148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5A6A6" w14:textId="77777777" w:rsidR="00C05A14" w:rsidRPr="00984613" w:rsidRDefault="00C05A14" w:rsidP="00C05A14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5A075E" w:rsidRPr="00984613" w14:paraId="1B514F5C" w14:textId="77777777" w:rsidTr="0009110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70E3C6" w14:textId="77777777" w:rsidR="005A075E" w:rsidRPr="00984613" w:rsidRDefault="005A075E" w:rsidP="005A075E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EEF6E" w14:textId="3F410FE7" w:rsidR="005A075E" w:rsidRPr="00A51148" w:rsidRDefault="005A075E" w:rsidP="005A075E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A51148">
              <w:rPr>
                <w:rFonts w:asciiTheme="minorHAnsi" w:hAnsiTheme="minorHAnsi" w:cstheme="minorHAnsi"/>
                <w:sz w:val="22"/>
                <w:szCs w:val="22"/>
              </w:rPr>
              <w:t>Autoryzowany  serwis gwarancyjny i pogwarancyjny na terenie kraju.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943A43" w14:textId="64707F78" w:rsidR="005A075E" w:rsidRPr="00A51148" w:rsidRDefault="005A075E" w:rsidP="005A075E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A51148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BD402" w14:textId="77777777" w:rsidR="005A075E" w:rsidRPr="00984613" w:rsidRDefault="005A075E" w:rsidP="005A075E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5A075E" w:rsidRPr="00984613" w14:paraId="13D90248" w14:textId="77777777" w:rsidTr="0009110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B4DB0A" w14:textId="77777777" w:rsidR="005A075E" w:rsidRPr="00984613" w:rsidRDefault="005A075E" w:rsidP="005A075E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120F" w14:textId="3E0BE30A" w:rsidR="005A075E" w:rsidRPr="00A51148" w:rsidRDefault="005A075E" w:rsidP="005A075E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A5114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Czas reakcji na zgłoszoną awarię (od przyjęcia zgłoszenia do podjęcia naprawy) max. 24 godziny w okresie gwarancyjnym. Czas naprawy nie wymagający sprowadzenia części zamiennych w terminie max. 2 dni robocze, natomiast czas naprawy wymagający sprowadzenia części zamiennych max 5 dni roboczych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759402" w14:textId="7AFA6643" w:rsidR="005A075E" w:rsidRPr="00A51148" w:rsidRDefault="005A075E" w:rsidP="005A075E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A51148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BB9F0" w14:textId="77777777" w:rsidR="005A075E" w:rsidRPr="00984613" w:rsidRDefault="005A075E" w:rsidP="005A075E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5A075E" w:rsidRPr="00984613" w14:paraId="16EA55B2" w14:textId="77777777" w:rsidTr="0009110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7C9C3D" w14:textId="77777777" w:rsidR="005A075E" w:rsidRPr="00984613" w:rsidRDefault="005A075E" w:rsidP="005A075E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2A714" w14:textId="6911D377" w:rsidR="005A075E" w:rsidRPr="00A51148" w:rsidRDefault="005A075E" w:rsidP="005A075E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A5114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 przypadku naprawy przekraczającej 2 dni robocze lub 5 dni roboczych (gdy do naprawy niezbędne jest sprowadzenie części zamiennych) Wykonawca podstawi urządzenie zastępcze tego samego modelu lub modelu kompatybilnego z testami objętymi przedmiotową umową.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5078B7" w14:textId="3D33A015" w:rsidR="005A075E" w:rsidRPr="00A51148" w:rsidRDefault="005A075E" w:rsidP="005A075E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A51148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3E524" w14:textId="77777777" w:rsidR="005A075E" w:rsidRPr="00984613" w:rsidRDefault="005A075E" w:rsidP="005A075E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5A075E" w:rsidRPr="00984613" w14:paraId="0B285DEC" w14:textId="77777777" w:rsidTr="0009110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80AC4E" w14:textId="77777777" w:rsidR="005A075E" w:rsidRPr="00984613" w:rsidRDefault="005A075E" w:rsidP="005A075E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F3023" w14:textId="6BEA7E74" w:rsidR="005A075E" w:rsidRPr="00A51148" w:rsidRDefault="005A075E" w:rsidP="005A075E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A5114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 przypadku naprawy/wymiany tego samego elementu 3 razy element podlega wymianie na nowy.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C675AD" w14:textId="135C0084" w:rsidR="005A075E" w:rsidRPr="00A51148" w:rsidRDefault="005A075E" w:rsidP="005A075E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A51148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D21D9" w14:textId="77777777" w:rsidR="005A075E" w:rsidRPr="00984613" w:rsidRDefault="005A075E" w:rsidP="005A075E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5A075E" w:rsidRPr="00984613" w14:paraId="48672DEC" w14:textId="77777777" w:rsidTr="005A075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EEFA6F" w14:textId="77777777" w:rsidR="005A075E" w:rsidRPr="00984613" w:rsidRDefault="005A075E" w:rsidP="005A075E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A40AE" w14:textId="1E021C82" w:rsidR="005A075E" w:rsidRPr="00A51148" w:rsidRDefault="005A075E" w:rsidP="005A075E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A51148">
              <w:rPr>
                <w:rFonts w:asciiTheme="minorHAnsi" w:hAnsiTheme="minorHAnsi" w:cstheme="minorHAnsi"/>
                <w:sz w:val="22"/>
                <w:szCs w:val="22"/>
              </w:rPr>
              <w:t>Zakupu części zamiennych bez konieczności zakupu usługi ich wymiany przez okres co najmniej 10 lat.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600A35" w14:textId="73B56092" w:rsidR="005A075E" w:rsidRPr="00A51148" w:rsidRDefault="005A075E" w:rsidP="005A075E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A51148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47989" w14:textId="77777777" w:rsidR="005A075E" w:rsidRPr="00984613" w:rsidRDefault="005A075E" w:rsidP="005A075E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5A075E" w:rsidRPr="00984613" w14:paraId="66B88FA5" w14:textId="77777777" w:rsidTr="009938C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A720F8" w14:textId="77777777" w:rsidR="005A075E" w:rsidRPr="00984613" w:rsidRDefault="005A075E" w:rsidP="005A075E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8C6DA" w14:textId="4107B5BB" w:rsidR="005A075E" w:rsidRPr="00A51148" w:rsidRDefault="005A075E" w:rsidP="005A075E">
            <w:pPr>
              <w:spacing w:before="60" w:after="60" w:line="24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A51148">
              <w:rPr>
                <w:rFonts w:asciiTheme="minorHAnsi" w:hAnsiTheme="minorHAnsi" w:cstheme="minorHAnsi"/>
                <w:sz w:val="22"/>
                <w:szCs w:val="22"/>
              </w:rPr>
              <w:t>Instrukcja obsługi w języku polskim (z dostawą aparatu).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E15D4F" w14:textId="20C440B5" w:rsidR="005A075E" w:rsidRPr="00A51148" w:rsidRDefault="005A075E" w:rsidP="005A075E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A51148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55773" w14:textId="77777777" w:rsidR="005A075E" w:rsidRPr="00984613" w:rsidRDefault="005A075E" w:rsidP="005A075E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5A075E" w:rsidRPr="00984613" w14:paraId="1F4DC804" w14:textId="77777777" w:rsidTr="009938C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AC8085" w14:textId="77777777" w:rsidR="005A075E" w:rsidRPr="00984613" w:rsidRDefault="005A075E" w:rsidP="005A075E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nil"/>
              <w:left w:val="nil"/>
              <w:bottom w:val="nil"/>
              <w:right w:val="nil"/>
            </w:tcBorders>
          </w:tcPr>
          <w:p w14:paraId="61CB4395" w14:textId="5FD39B73" w:rsidR="005A075E" w:rsidRPr="00A51148" w:rsidRDefault="005A075E" w:rsidP="005A075E">
            <w:pPr>
              <w:spacing w:before="60" w:after="60" w:line="24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A51148">
              <w:rPr>
                <w:rFonts w:asciiTheme="minorHAnsi" w:hAnsiTheme="minorHAnsi" w:cstheme="minorHAnsi"/>
                <w:sz w:val="22"/>
                <w:szCs w:val="22"/>
              </w:rPr>
              <w:t>Przeszkolenie personelu  w siedzibie Zamawiającego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ECA017" w14:textId="0EC600D7" w:rsidR="005A075E" w:rsidRPr="00A51148" w:rsidRDefault="005A075E" w:rsidP="005A075E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A51148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680F4" w14:textId="77777777" w:rsidR="005A075E" w:rsidRPr="00984613" w:rsidRDefault="005A075E" w:rsidP="005A075E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5A075E" w:rsidRPr="00984613" w14:paraId="2499476B" w14:textId="77777777" w:rsidTr="009938C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8A23FE" w14:textId="77777777" w:rsidR="005A075E" w:rsidRPr="00984613" w:rsidRDefault="005A075E" w:rsidP="005A075E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37714" w14:textId="53FF86C8" w:rsidR="005A075E" w:rsidRPr="00A51148" w:rsidRDefault="005A075E" w:rsidP="005A075E">
            <w:pPr>
              <w:spacing w:before="60" w:after="60" w:line="24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A51148">
              <w:rPr>
                <w:rFonts w:asciiTheme="minorHAnsi" w:hAnsiTheme="minorHAnsi" w:cstheme="minorHAnsi"/>
                <w:sz w:val="22"/>
                <w:szCs w:val="22"/>
              </w:rPr>
              <w:t>W okresie gwarancyjnym w ramach wynagrodzenia zapewnione przeglądy okresowe dostarczonego sprzętu zgodnie z wymaganiami producenta wraz z zestawami części zamiennych, które podlegają wymianie podczas przeglądu.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4C0FC2" w14:textId="76A02B07" w:rsidR="005A075E" w:rsidRPr="00A51148" w:rsidRDefault="005A075E" w:rsidP="005A075E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A51148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568FC" w14:textId="77777777" w:rsidR="005A075E" w:rsidRPr="00984613" w:rsidRDefault="005A075E" w:rsidP="005A075E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6D6CA8" w:rsidRPr="00984613" w14:paraId="1B572DFC" w14:textId="77777777" w:rsidTr="00C4797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D9297B" w14:textId="77777777" w:rsidR="006D6CA8" w:rsidRPr="00984613" w:rsidRDefault="006D6CA8" w:rsidP="006D6CA8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92728" w14:textId="2EBE151F" w:rsidR="006D6CA8" w:rsidRPr="00A51148" w:rsidRDefault="006D6CA8" w:rsidP="006D6CA8">
            <w:pPr>
              <w:spacing w:before="60" w:after="60" w:line="24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A51148">
              <w:rPr>
                <w:rFonts w:asciiTheme="minorHAnsi" w:hAnsiTheme="minorHAnsi" w:cstheme="minorHAnsi"/>
                <w:sz w:val="22"/>
                <w:szCs w:val="22"/>
              </w:rPr>
              <w:t>Wykonawca/Producent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FFEA59" w14:textId="4D3D1B4E" w:rsidR="006D6CA8" w:rsidRPr="00A51148" w:rsidRDefault="006D6CA8" w:rsidP="006D6CA8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A51148">
              <w:rPr>
                <w:rFonts w:asciiTheme="minorHAnsi" w:hAnsiTheme="minorHAnsi" w:cstheme="minorHAnsi"/>
                <w:sz w:val="22"/>
                <w:szCs w:val="22"/>
              </w:rPr>
              <w:t>Podać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E1061" w14:textId="77777777" w:rsidR="006D6CA8" w:rsidRPr="00984613" w:rsidRDefault="006D6CA8" w:rsidP="006D6CA8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6D6CA8" w:rsidRPr="00984613" w14:paraId="6A561F81" w14:textId="77777777" w:rsidTr="00C4797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D3695B" w14:textId="77777777" w:rsidR="006D6CA8" w:rsidRPr="00984613" w:rsidRDefault="006D6CA8" w:rsidP="006D6CA8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7C5C" w14:textId="3C4D5F65" w:rsidR="006D6CA8" w:rsidRPr="00A51148" w:rsidRDefault="006D6CA8" w:rsidP="006D6CA8">
            <w:pPr>
              <w:spacing w:before="60" w:after="60" w:line="24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A51148">
              <w:rPr>
                <w:rFonts w:asciiTheme="minorHAnsi" w:hAnsiTheme="minorHAnsi" w:cstheme="minorHAnsi"/>
                <w:sz w:val="22"/>
                <w:szCs w:val="22"/>
              </w:rPr>
              <w:t>Nazwa-model/typ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18A705" w14:textId="7F517A48" w:rsidR="006D6CA8" w:rsidRPr="00A51148" w:rsidRDefault="006D6CA8" w:rsidP="006D6CA8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A51148">
              <w:rPr>
                <w:rFonts w:asciiTheme="minorHAnsi" w:hAnsiTheme="minorHAnsi" w:cstheme="minorHAnsi"/>
                <w:sz w:val="22"/>
                <w:szCs w:val="22"/>
              </w:rPr>
              <w:t>Podać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C3D3D" w14:textId="77777777" w:rsidR="006D6CA8" w:rsidRPr="00984613" w:rsidRDefault="006D6CA8" w:rsidP="006D6CA8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6D6CA8" w:rsidRPr="00984613" w14:paraId="2C7B8023" w14:textId="77777777" w:rsidTr="00C4797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CFED5C" w14:textId="77777777" w:rsidR="006D6CA8" w:rsidRPr="00984613" w:rsidRDefault="006D6CA8" w:rsidP="006D6CA8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1C7CD" w14:textId="73CD1F21" w:rsidR="006D6CA8" w:rsidRPr="00A51148" w:rsidRDefault="006D6CA8" w:rsidP="006D6CA8">
            <w:pPr>
              <w:spacing w:before="60" w:after="60" w:line="24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A51148">
              <w:rPr>
                <w:rFonts w:asciiTheme="minorHAnsi" w:hAnsiTheme="minorHAnsi" w:cstheme="minorHAnsi"/>
                <w:sz w:val="22"/>
                <w:szCs w:val="22"/>
              </w:rPr>
              <w:t>Kraj pochodzenia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EAD418" w14:textId="1F302250" w:rsidR="006D6CA8" w:rsidRPr="00A51148" w:rsidRDefault="006D6CA8" w:rsidP="006D6CA8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A51148">
              <w:rPr>
                <w:rFonts w:asciiTheme="minorHAnsi" w:hAnsiTheme="minorHAnsi" w:cstheme="minorHAnsi"/>
                <w:sz w:val="22"/>
                <w:szCs w:val="22"/>
              </w:rPr>
              <w:t>Podać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787A5" w14:textId="77777777" w:rsidR="006D6CA8" w:rsidRPr="00984613" w:rsidRDefault="006D6CA8" w:rsidP="006D6CA8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</w:tbl>
    <w:p w14:paraId="678313DD" w14:textId="77777777" w:rsidR="00CD13A2" w:rsidRDefault="00F74950" w:rsidP="00F74950">
      <w:pPr>
        <w:spacing w:before="60" w:after="60" w:line="24" w:lineRule="atLeast"/>
        <w:rPr>
          <w:rFonts w:asciiTheme="minorHAnsi" w:hAnsiTheme="minorHAnsi" w:cstheme="minorHAnsi"/>
          <w:sz w:val="18"/>
          <w:szCs w:val="18"/>
          <w:lang w:val="pl-PL"/>
        </w:rPr>
      </w:pPr>
      <w:r w:rsidRPr="00F74950">
        <w:rPr>
          <w:rFonts w:asciiTheme="minorHAnsi" w:hAnsiTheme="minorHAnsi" w:cstheme="minorHAnsi"/>
          <w:sz w:val="18"/>
          <w:szCs w:val="18"/>
          <w:lang w:val="pl-PL"/>
        </w:rPr>
        <w:t xml:space="preserve">                                                                                        </w:t>
      </w:r>
      <w:r>
        <w:rPr>
          <w:rFonts w:asciiTheme="minorHAnsi" w:hAnsiTheme="minorHAnsi" w:cstheme="minorHAnsi"/>
          <w:sz w:val="18"/>
          <w:szCs w:val="18"/>
          <w:lang w:val="pl-PL"/>
        </w:rPr>
        <w:tab/>
      </w:r>
      <w:r>
        <w:rPr>
          <w:rFonts w:asciiTheme="minorHAnsi" w:hAnsiTheme="minorHAnsi" w:cstheme="minorHAnsi"/>
          <w:sz w:val="18"/>
          <w:szCs w:val="18"/>
          <w:lang w:val="pl-PL"/>
        </w:rPr>
        <w:tab/>
      </w:r>
      <w:r>
        <w:rPr>
          <w:rFonts w:asciiTheme="minorHAnsi" w:hAnsiTheme="minorHAnsi" w:cstheme="minorHAnsi"/>
          <w:sz w:val="18"/>
          <w:szCs w:val="18"/>
          <w:lang w:val="pl-PL"/>
        </w:rPr>
        <w:tab/>
      </w:r>
    </w:p>
    <w:p w14:paraId="4830B445" w14:textId="77777777" w:rsidR="008C4CD9" w:rsidRPr="008C4CD9" w:rsidRDefault="008C4CD9" w:rsidP="008C4CD9">
      <w:pPr>
        <w:tabs>
          <w:tab w:val="left" w:pos="708"/>
          <w:tab w:val="center" w:pos="4536"/>
          <w:tab w:val="right" w:pos="9072"/>
        </w:tabs>
        <w:rPr>
          <w:rFonts w:ascii="Arial" w:eastAsia="NSimSun" w:hAnsi="Arial" w:cs="Arial"/>
          <w:kern w:val="2"/>
          <w:sz w:val="24"/>
          <w:szCs w:val="24"/>
          <w:lang w:val="pl-PL" w:bidi="hi-IN"/>
        </w:rPr>
      </w:pPr>
      <w:r w:rsidRPr="008C4CD9">
        <w:rPr>
          <w:rFonts w:ascii="Arial" w:eastAsia="NSimSun" w:hAnsi="Arial" w:cs="Arial"/>
          <w:b/>
          <w:kern w:val="2"/>
          <w:sz w:val="24"/>
          <w:szCs w:val="24"/>
          <w:lang w:val="pl-PL" w:bidi="hi-IN"/>
        </w:rPr>
        <w:t>Uwagi</w:t>
      </w:r>
      <w:r w:rsidRPr="008C4CD9">
        <w:rPr>
          <w:rFonts w:ascii="Arial" w:eastAsia="NSimSun" w:hAnsi="Arial" w:cs="Arial"/>
          <w:kern w:val="2"/>
          <w:sz w:val="24"/>
          <w:szCs w:val="24"/>
          <w:lang w:val="pl-PL" w:bidi="hi-IN"/>
        </w:rPr>
        <w:t xml:space="preserve"> :</w:t>
      </w:r>
    </w:p>
    <w:p w14:paraId="0F80A22C" w14:textId="4F3F7BF1" w:rsidR="008C4CD9" w:rsidRPr="008C4CD9" w:rsidRDefault="008C4CD9" w:rsidP="008C4CD9">
      <w:pPr>
        <w:numPr>
          <w:ilvl w:val="0"/>
          <w:numId w:val="22"/>
        </w:numPr>
        <w:tabs>
          <w:tab w:val="center" w:pos="4536"/>
          <w:tab w:val="right" w:pos="9072"/>
        </w:tabs>
        <w:jc w:val="both"/>
        <w:rPr>
          <w:rFonts w:ascii="Arial" w:eastAsia="NSimSun" w:hAnsi="Arial" w:cs="Arial"/>
          <w:kern w:val="2"/>
          <w:sz w:val="24"/>
          <w:szCs w:val="24"/>
          <w:lang w:val="pl-PL" w:bidi="hi-IN"/>
        </w:rPr>
      </w:pPr>
      <w:r w:rsidRPr="008C4CD9">
        <w:rPr>
          <w:rFonts w:ascii="Arial" w:eastAsia="NSimSun" w:hAnsi="Arial" w:cs="Arial"/>
          <w:bCs/>
          <w:kern w:val="2"/>
          <w:sz w:val="24"/>
          <w:szCs w:val="24"/>
          <w:lang w:val="pl-PL" w:bidi="hi-IN"/>
        </w:rPr>
        <w:t xml:space="preserve">Zapis w kolumnie 3 „Jednostka/ wartość wymagana (warunek graniczny)” należy traktować jako wymóg graniczny (wymagany), którego </w:t>
      </w:r>
      <w:r w:rsidRPr="008C4CD9">
        <w:rPr>
          <w:rFonts w:ascii="Arial" w:eastAsia="NSimSun" w:hAnsi="Arial" w:cs="Arial"/>
          <w:kern w:val="2"/>
          <w:sz w:val="24"/>
          <w:szCs w:val="24"/>
          <w:lang w:val="pl-PL" w:bidi="hi-IN"/>
        </w:rPr>
        <w:t xml:space="preserve">niespełnienie skutkować będzie odrzuceniem oferty </w:t>
      </w:r>
      <w:r w:rsidRPr="008C4CD9">
        <w:rPr>
          <w:rFonts w:ascii="Arial" w:eastAsia="NSimSun" w:hAnsi="Arial" w:cs="Arial"/>
          <w:bCs/>
          <w:kern w:val="2"/>
          <w:sz w:val="24"/>
          <w:szCs w:val="24"/>
          <w:lang w:val="pl-PL" w:bidi="hi-IN"/>
        </w:rPr>
        <w:t xml:space="preserve">jako niezgodnej ze SWZ. Dla zapisu w kolumnie 3 „Tak” w kolumnie 4 „Parametr oferowany” należy wpisać czy oferowane urządzenie spełnia parametr wymagany, natomiast w pozostałych przypadkach wpisać parametr oferowanego urządzenia.  </w:t>
      </w:r>
    </w:p>
    <w:p w14:paraId="54DA2310" w14:textId="77777777" w:rsidR="008C4CD9" w:rsidRPr="008C4CD9" w:rsidRDefault="008C4CD9" w:rsidP="008C4CD9">
      <w:pPr>
        <w:numPr>
          <w:ilvl w:val="0"/>
          <w:numId w:val="22"/>
        </w:numPr>
        <w:tabs>
          <w:tab w:val="center" w:pos="4536"/>
          <w:tab w:val="right" w:pos="9072"/>
        </w:tabs>
        <w:jc w:val="both"/>
        <w:rPr>
          <w:rFonts w:ascii="Arial" w:eastAsia="NSimSun" w:hAnsi="Arial" w:cs="Arial"/>
          <w:kern w:val="2"/>
          <w:sz w:val="24"/>
          <w:szCs w:val="24"/>
          <w:lang w:val="pl-PL" w:bidi="hi-IN"/>
        </w:rPr>
      </w:pPr>
      <w:r w:rsidRPr="008C4CD9">
        <w:rPr>
          <w:rFonts w:ascii="Arial" w:eastAsia="NSimSun" w:hAnsi="Arial" w:cs="Arial"/>
          <w:kern w:val="2"/>
          <w:sz w:val="24"/>
          <w:szCs w:val="24"/>
          <w:lang w:val="pl-PL" w:bidi="hi-IN"/>
        </w:rPr>
        <w:t>Zamawiający zastrzega sobie prawo sprawdzenia podanych przez wykonawcę parametrów w dostępnych materiałach technicznych lub u producenta w przypadku powstania wątpliwości co do ich prawdziwości.</w:t>
      </w:r>
    </w:p>
    <w:p w14:paraId="4F7FF5AD" w14:textId="77777777" w:rsidR="008C4CD9" w:rsidRPr="008C4CD9" w:rsidRDefault="008C4CD9" w:rsidP="008C4CD9">
      <w:pPr>
        <w:jc w:val="both"/>
        <w:rPr>
          <w:rFonts w:ascii="Arial" w:eastAsia="NSimSun" w:hAnsi="Arial" w:cs="Arial"/>
          <w:b/>
          <w:kern w:val="2"/>
          <w:sz w:val="24"/>
          <w:szCs w:val="24"/>
          <w:lang w:val="pl-PL" w:bidi="hi-IN"/>
        </w:rPr>
      </w:pPr>
    </w:p>
    <w:p w14:paraId="7B00D805" w14:textId="4D11C9BE" w:rsidR="008C4CD9" w:rsidRPr="008C4CD9" w:rsidRDefault="008C4CD9" w:rsidP="008C4CD9">
      <w:pPr>
        <w:jc w:val="both"/>
        <w:rPr>
          <w:rFonts w:ascii="Arial" w:eastAsia="NSimSun" w:hAnsi="Arial" w:cs="Arial"/>
          <w:kern w:val="2"/>
          <w:sz w:val="24"/>
          <w:szCs w:val="24"/>
          <w:lang w:val="pl-PL" w:bidi="hi-IN"/>
        </w:rPr>
      </w:pPr>
      <w:r w:rsidRPr="008C4CD9">
        <w:rPr>
          <w:rFonts w:ascii="Arial" w:eastAsia="NSimSun" w:hAnsi="Arial" w:cs="Arial"/>
          <w:kern w:val="2"/>
          <w:sz w:val="24"/>
          <w:szCs w:val="24"/>
          <w:lang w:val="pl-PL" w:bidi="hi-IN"/>
        </w:rPr>
        <w:t>Niniejszym oświadczam</w:t>
      </w:r>
      <w:r w:rsidRPr="008C4CD9">
        <w:rPr>
          <w:rFonts w:ascii="Arial" w:eastAsia="NSimSun" w:hAnsi="Arial" w:cs="Arial"/>
          <w:bCs/>
          <w:kern w:val="2"/>
          <w:sz w:val="24"/>
          <w:szCs w:val="24"/>
          <w:lang w:val="pl-PL" w:bidi="hi-IN"/>
        </w:rPr>
        <w:t>, że przedstawione powyżej dane są prawdziwe oraz zobowiązuję się, w przypadku wygrania postepowania, do dostarczenia sprzętu spełniającego wyspecyfikowane parametry.</w:t>
      </w:r>
    </w:p>
    <w:p w14:paraId="6A6C206A" w14:textId="348DC3EB" w:rsidR="008C4CD9" w:rsidRPr="008C4CD9" w:rsidRDefault="008C4CD9" w:rsidP="008C4CD9">
      <w:pPr>
        <w:jc w:val="both"/>
        <w:rPr>
          <w:rFonts w:ascii="Arial" w:eastAsia="NSimSun" w:hAnsi="Arial" w:cs="Arial"/>
          <w:kern w:val="2"/>
          <w:sz w:val="24"/>
          <w:szCs w:val="24"/>
          <w:lang w:val="pl-PL" w:bidi="hi-IN"/>
        </w:rPr>
      </w:pPr>
      <w:r w:rsidRPr="008C4CD9">
        <w:rPr>
          <w:rFonts w:ascii="Arial" w:eastAsia="NSimSun" w:hAnsi="Arial" w:cs="Arial"/>
          <w:kern w:val="2"/>
          <w:sz w:val="24"/>
          <w:szCs w:val="24"/>
          <w:lang w:val="pl-PL" w:bidi="hi-IN"/>
        </w:rPr>
        <w:t>Oświadczam, iż wyspecyfikowane powyżej urządzenia są kompletne i będą, po montażu i zainstalowaniu, gotowe do podjęcia prawidłowej pracy bez żadnych dodatkowych zakupów.</w:t>
      </w:r>
    </w:p>
    <w:p w14:paraId="5124723A" w14:textId="77777777" w:rsidR="008C4CD9" w:rsidRPr="008C4CD9" w:rsidRDefault="008C4CD9" w:rsidP="008C4CD9">
      <w:pPr>
        <w:jc w:val="both"/>
        <w:rPr>
          <w:rFonts w:ascii="Arial" w:eastAsia="NSimSun" w:hAnsi="Arial" w:cs="Arial"/>
          <w:kern w:val="2"/>
          <w:sz w:val="24"/>
          <w:szCs w:val="24"/>
          <w:lang w:val="pl-PL" w:bidi="hi-IN"/>
        </w:rPr>
      </w:pPr>
    </w:p>
    <w:p w14:paraId="7E3EEE3D" w14:textId="70630B99" w:rsidR="008C4CD9" w:rsidRPr="008C4CD9" w:rsidRDefault="008C4CD9" w:rsidP="008C4CD9">
      <w:pPr>
        <w:ind w:firstLine="708"/>
        <w:rPr>
          <w:rFonts w:ascii="Arial" w:eastAsia="NSimSun" w:hAnsi="Arial" w:cs="Arial"/>
          <w:kern w:val="2"/>
          <w:sz w:val="24"/>
          <w:szCs w:val="24"/>
          <w:lang w:val="pl-PL" w:bidi="hi-IN"/>
        </w:rPr>
      </w:pPr>
      <w:r w:rsidRPr="008C4CD9">
        <w:rPr>
          <w:rFonts w:ascii="Arial" w:eastAsia="NSimSun" w:hAnsi="Arial" w:cs="Arial"/>
          <w:kern w:val="2"/>
          <w:sz w:val="24"/>
          <w:szCs w:val="24"/>
          <w:lang w:val="pl-PL" w:bidi="hi-IN"/>
        </w:rPr>
        <w:tab/>
        <w:t xml:space="preserve">                                                                ………………………………..</w:t>
      </w:r>
    </w:p>
    <w:p w14:paraId="4F468BD3" w14:textId="77777777" w:rsidR="008C4CD9" w:rsidRPr="008C4CD9" w:rsidRDefault="008C4CD9" w:rsidP="008C4CD9">
      <w:pPr>
        <w:ind w:firstLine="708"/>
        <w:jc w:val="center"/>
        <w:rPr>
          <w:rFonts w:ascii="Arial" w:eastAsia="NSimSun" w:hAnsi="Arial" w:cs="Arial"/>
          <w:kern w:val="2"/>
          <w:sz w:val="18"/>
          <w:szCs w:val="18"/>
          <w:lang w:val="pl-PL" w:bidi="hi-IN"/>
        </w:rPr>
      </w:pPr>
      <w:r w:rsidRPr="008C4CD9">
        <w:rPr>
          <w:rFonts w:ascii="Arial" w:eastAsia="NSimSun" w:hAnsi="Arial" w:cs="Arial"/>
          <w:kern w:val="2"/>
          <w:sz w:val="24"/>
          <w:szCs w:val="24"/>
          <w:lang w:val="pl-PL" w:bidi="hi-IN"/>
        </w:rPr>
        <w:t xml:space="preserve">                                                          </w:t>
      </w:r>
      <w:r w:rsidRPr="008C4CD9">
        <w:rPr>
          <w:rFonts w:ascii="Arial" w:eastAsia="NSimSun" w:hAnsi="Arial" w:cs="Arial"/>
          <w:kern w:val="2"/>
          <w:sz w:val="18"/>
          <w:szCs w:val="18"/>
          <w:lang w:val="pl-PL" w:bidi="hi-IN"/>
        </w:rPr>
        <w:t>(należy opatrzyć kwalifikowanym podpisem elektronicznym lub</w:t>
      </w:r>
    </w:p>
    <w:p w14:paraId="606F0C9F" w14:textId="77777777" w:rsidR="008C4CD9" w:rsidRPr="008C4CD9" w:rsidRDefault="008C4CD9" w:rsidP="008C4CD9">
      <w:pPr>
        <w:ind w:firstLine="708"/>
        <w:jc w:val="right"/>
        <w:rPr>
          <w:rFonts w:ascii="Arial" w:eastAsia="NSimSun" w:hAnsi="Arial" w:cs="Arial"/>
          <w:kern w:val="2"/>
          <w:sz w:val="18"/>
          <w:szCs w:val="18"/>
          <w:lang w:val="pl-PL" w:bidi="hi-IN"/>
        </w:rPr>
      </w:pPr>
      <w:r w:rsidRPr="008C4CD9">
        <w:rPr>
          <w:rFonts w:ascii="Arial" w:eastAsia="NSimSun" w:hAnsi="Arial" w:cs="Arial"/>
          <w:kern w:val="2"/>
          <w:sz w:val="18"/>
          <w:szCs w:val="18"/>
          <w:lang w:val="pl-PL" w:bidi="hi-IN"/>
        </w:rPr>
        <w:t xml:space="preserve">podpisem zaufanym lub podpisem osobistym osoby uprawnionej </w:t>
      </w:r>
    </w:p>
    <w:p w14:paraId="1F4409FA" w14:textId="77777777" w:rsidR="008C4CD9" w:rsidRPr="008C4CD9" w:rsidRDefault="008C4CD9" w:rsidP="008C4CD9">
      <w:pPr>
        <w:ind w:firstLine="708"/>
        <w:jc w:val="right"/>
        <w:rPr>
          <w:rFonts w:ascii="Arial" w:eastAsia="NSimSun" w:hAnsi="Arial" w:cs="Arial"/>
          <w:kern w:val="2"/>
          <w:sz w:val="18"/>
          <w:szCs w:val="18"/>
          <w:lang w:val="pl-PL" w:bidi="hi-IN"/>
        </w:rPr>
      </w:pPr>
      <w:r w:rsidRPr="008C4CD9">
        <w:rPr>
          <w:rFonts w:ascii="Arial" w:eastAsia="NSimSun" w:hAnsi="Arial" w:cs="Arial"/>
          <w:kern w:val="2"/>
          <w:sz w:val="18"/>
          <w:szCs w:val="18"/>
          <w:lang w:val="pl-PL" w:bidi="hi-IN"/>
        </w:rPr>
        <w:t>lub osób uprawnionych do reprezentowania Wykonawcy)</w:t>
      </w:r>
    </w:p>
    <w:p w14:paraId="2A4D4F39" w14:textId="77777777" w:rsidR="008C4CD9" w:rsidRDefault="008C4CD9" w:rsidP="008C4CD9">
      <w:pPr>
        <w:spacing w:before="60" w:after="60" w:line="24" w:lineRule="atLeast"/>
        <w:rPr>
          <w:rFonts w:asciiTheme="minorHAnsi" w:hAnsiTheme="minorHAnsi" w:cstheme="minorHAnsi"/>
          <w:sz w:val="18"/>
          <w:szCs w:val="18"/>
          <w:lang w:val="pl-PL"/>
        </w:rPr>
      </w:pPr>
    </w:p>
    <w:p w14:paraId="58F630D7" w14:textId="77777777" w:rsidR="008C4CD9" w:rsidRDefault="008C4CD9" w:rsidP="00CD13A2">
      <w:pPr>
        <w:spacing w:before="60" w:after="60" w:line="24" w:lineRule="atLeast"/>
        <w:ind w:left="5664" w:firstLine="708"/>
        <w:rPr>
          <w:rFonts w:asciiTheme="minorHAnsi" w:hAnsiTheme="minorHAnsi" w:cstheme="minorHAnsi"/>
          <w:sz w:val="18"/>
          <w:szCs w:val="18"/>
          <w:lang w:val="pl-PL"/>
        </w:rPr>
      </w:pPr>
    </w:p>
    <w:p w14:paraId="19FF427B" w14:textId="77777777" w:rsidR="008C4CD9" w:rsidRDefault="008C4CD9" w:rsidP="00CD13A2">
      <w:pPr>
        <w:spacing w:before="60" w:after="60" w:line="24" w:lineRule="atLeast"/>
        <w:ind w:left="5664" w:firstLine="708"/>
        <w:rPr>
          <w:rFonts w:asciiTheme="minorHAnsi" w:hAnsiTheme="minorHAnsi" w:cstheme="minorHAnsi"/>
          <w:sz w:val="18"/>
          <w:szCs w:val="18"/>
          <w:lang w:val="pl-PL"/>
        </w:rPr>
      </w:pPr>
    </w:p>
    <w:p w14:paraId="2FC12080" w14:textId="77777777" w:rsidR="008C4CD9" w:rsidRDefault="008C4CD9" w:rsidP="00CD13A2">
      <w:pPr>
        <w:spacing w:before="60" w:after="60" w:line="24" w:lineRule="atLeast"/>
        <w:ind w:left="5664" w:firstLine="708"/>
        <w:rPr>
          <w:rFonts w:asciiTheme="minorHAnsi" w:hAnsiTheme="minorHAnsi" w:cstheme="minorHAnsi"/>
          <w:sz w:val="18"/>
          <w:szCs w:val="18"/>
          <w:lang w:val="pl-PL"/>
        </w:rPr>
      </w:pPr>
    </w:p>
    <w:p w14:paraId="26019363" w14:textId="77777777" w:rsidR="008C4CD9" w:rsidRDefault="008C4CD9" w:rsidP="00CD13A2">
      <w:pPr>
        <w:spacing w:before="60" w:after="60" w:line="24" w:lineRule="atLeast"/>
        <w:ind w:left="5664" w:firstLine="708"/>
        <w:rPr>
          <w:rFonts w:asciiTheme="minorHAnsi" w:hAnsiTheme="minorHAnsi" w:cstheme="minorHAnsi"/>
          <w:sz w:val="18"/>
          <w:szCs w:val="18"/>
          <w:lang w:val="pl-PL"/>
        </w:rPr>
      </w:pPr>
    </w:p>
    <w:sectPr w:rsidR="008C4CD9" w:rsidSect="007F4E9B">
      <w:footerReference w:type="default" r:id="rId8"/>
      <w:pgSz w:w="12240" w:h="15840"/>
      <w:pgMar w:top="284" w:right="1418" w:bottom="1134" w:left="851" w:header="708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5BF356" w14:textId="77777777" w:rsidR="00374C28" w:rsidRDefault="00374C28">
      <w:r>
        <w:separator/>
      </w:r>
    </w:p>
  </w:endnote>
  <w:endnote w:type="continuationSeparator" w:id="0">
    <w:p w14:paraId="46129D22" w14:textId="77777777" w:rsidR="00374C28" w:rsidRDefault="00374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ulimChe">
    <w:charset w:val="81"/>
    <w:family w:val="modern"/>
    <w:pitch w:val="fixed"/>
    <w:sig w:usb0="B00002AF" w:usb1="69D77CFB" w:usb2="00000030" w:usb3="00000000" w:csb0="0008009F" w:csb1="00000000"/>
  </w:font>
  <w:font w:name="Liberation Sans"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eeSans">
    <w:altName w:val="Times New Roman"/>
    <w:charset w:val="01"/>
    <w:family w:val="auto"/>
    <w:pitch w:val="variable"/>
  </w:font>
  <w:font w:name="Droid Sans">
    <w:charset w:val="01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FE97B" w14:textId="77777777" w:rsidR="00CA7BC5" w:rsidRDefault="005C630E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7AFA436B" wp14:editId="6DF96697">
              <wp:simplePos x="0" y="0"/>
              <wp:positionH relativeFrom="page">
                <wp:posOffset>6857365</wp:posOffset>
              </wp:positionH>
              <wp:positionV relativeFrom="paragraph">
                <wp:posOffset>635</wp:posOffset>
              </wp:positionV>
              <wp:extent cx="13970" cy="143510"/>
              <wp:effectExtent l="0" t="635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435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951848" w14:textId="77777777" w:rsidR="00CA7BC5" w:rsidRDefault="00CA7BC5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FA436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9.95pt;margin-top:.05pt;width:1.1pt;height:11.3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" stroked="f">
              <v:textbox inset="0,0,0,0">
                <w:txbxContent>
                  <w:p w14:paraId="28951848" w14:textId="77777777" w:rsidR="00CA7BC5" w:rsidRDefault="00CA7BC5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99925" w14:textId="77777777" w:rsidR="00374C28" w:rsidRDefault="00374C28">
      <w:r>
        <w:separator/>
      </w:r>
    </w:p>
  </w:footnote>
  <w:footnote w:type="continuationSeparator" w:id="0">
    <w:p w14:paraId="4A8B223F" w14:textId="77777777" w:rsidR="00374C28" w:rsidRDefault="00374C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lang w:val="pl-PL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lang w:val="pl-PL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lang w:val="pl-PL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284"/>
        </w:tabs>
        <w:ind w:left="786" w:hanging="360"/>
      </w:pPr>
      <w:rPr>
        <w:b w:val="0"/>
      </w:r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7" w15:restartNumberingAfterBreak="0">
    <w:nsid w:val="00000008"/>
    <w:multiLevelType w:val="singleLevel"/>
    <w:tmpl w:val="00000008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9"/>
    <w:multiLevelType w:val="singleLevel"/>
    <w:tmpl w:val="00000009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9" w15:restartNumberingAfterBreak="0">
    <w:nsid w:val="0000000A"/>
    <w:multiLevelType w:val="singleLevel"/>
    <w:tmpl w:val="0000000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  <w:lang w:val="pl-PL"/>
      </w:rPr>
    </w:lvl>
  </w:abstractNum>
  <w:abstractNum w:abstractNumId="10" w15:restartNumberingAfterBreak="0">
    <w:nsid w:val="00A73025"/>
    <w:multiLevelType w:val="hybridMultilevel"/>
    <w:tmpl w:val="90C4335C"/>
    <w:lvl w:ilvl="0" w:tplc="0000000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  <w:lang w:val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0B14549"/>
    <w:multiLevelType w:val="multilevel"/>
    <w:tmpl w:val="87B0FA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4142CB2"/>
    <w:multiLevelType w:val="hybridMultilevel"/>
    <w:tmpl w:val="CC383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08125D"/>
    <w:multiLevelType w:val="hybridMultilevel"/>
    <w:tmpl w:val="50CC235C"/>
    <w:lvl w:ilvl="0" w:tplc="0000000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  <w:lang w:val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8B7876"/>
    <w:multiLevelType w:val="hybridMultilevel"/>
    <w:tmpl w:val="526C8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0B75CF"/>
    <w:multiLevelType w:val="hybridMultilevel"/>
    <w:tmpl w:val="D3C4AB8C"/>
    <w:lvl w:ilvl="0" w:tplc="00000005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157FE1"/>
    <w:multiLevelType w:val="hybridMultilevel"/>
    <w:tmpl w:val="E9447316"/>
    <w:lvl w:ilvl="0" w:tplc="0000000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  <w:lang w:val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C601D6"/>
    <w:multiLevelType w:val="hybridMultilevel"/>
    <w:tmpl w:val="2CF2864A"/>
    <w:lvl w:ilvl="0" w:tplc="0000000A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 w:cs="Symbol" w:hint="default"/>
        <w:sz w:val="22"/>
        <w:szCs w:val="22"/>
        <w:lang w:val="pl-P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4423152"/>
    <w:multiLevelType w:val="hybridMultilevel"/>
    <w:tmpl w:val="B6F0BC02"/>
    <w:lvl w:ilvl="0" w:tplc="0000000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  <w:lang w:val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E11EF7"/>
    <w:multiLevelType w:val="hybridMultilevel"/>
    <w:tmpl w:val="5182499E"/>
    <w:lvl w:ilvl="0" w:tplc="0000000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  <w:lang w:val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C50893"/>
    <w:multiLevelType w:val="hybridMultilevel"/>
    <w:tmpl w:val="333E1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347C2B"/>
    <w:multiLevelType w:val="hybridMultilevel"/>
    <w:tmpl w:val="8C56528C"/>
    <w:lvl w:ilvl="0" w:tplc="0000000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  <w:lang w:val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2143517">
    <w:abstractNumId w:val="0"/>
  </w:num>
  <w:num w:numId="2" w16cid:durableId="1549801082">
    <w:abstractNumId w:val="1"/>
  </w:num>
  <w:num w:numId="3" w16cid:durableId="396393849">
    <w:abstractNumId w:val="2"/>
  </w:num>
  <w:num w:numId="4" w16cid:durableId="1900044891">
    <w:abstractNumId w:val="3"/>
  </w:num>
  <w:num w:numId="5" w16cid:durableId="107548008">
    <w:abstractNumId w:val="4"/>
  </w:num>
  <w:num w:numId="6" w16cid:durableId="270086965">
    <w:abstractNumId w:val="5"/>
  </w:num>
  <w:num w:numId="7" w16cid:durableId="81920355">
    <w:abstractNumId w:val="6"/>
  </w:num>
  <w:num w:numId="8" w16cid:durableId="1916016542">
    <w:abstractNumId w:val="7"/>
  </w:num>
  <w:num w:numId="9" w16cid:durableId="1772889711">
    <w:abstractNumId w:val="8"/>
  </w:num>
  <w:num w:numId="10" w16cid:durableId="130055792">
    <w:abstractNumId w:val="14"/>
  </w:num>
  <w:num w:numId="11" w16cid:durableId="1986202843">
    <w:abstractNumId w:val="20"/>
  </w:num>
  <w:num w:numId="12" w16cid:durableId="234709906">
    <w:abstractNumId w:val="12"/>
  </w:num>
  <w:num w:numId="13" w16cid:durableId="2062554845">
    <w:abstractNumId w:val="15"/>
  </w:num>
  <w:num w:numId="14" w16cid:durableId="1451628040">
    <w:abstractNumId w:val="9"/>
  </w:num>
  <w:num w:numId="15" w16cid:durableId="1444499166">
    <w:abstractNumId w:val="17"/>
  </w:num>
  <w:num w:numId="16" w16cid:durableId="1339774239">
    <w:abstractNumId w:val="19"/>
  </w:num>
  <w:num w:numId="17" w16cid:durableId="1863784872">
    <w:abstractNumId w:val="18"/>
  </w:num>
  <w:num w:numId="18" w16cid:durableId="859969824">
    <w:abstractNumId w:val="16"/>
  </w:num>
  <w:num w:numId="19" w16cid:durableId="881089721">
    <w:abstractNumId w:val="13"/>
  </w:num>
  <w:num w:numId="20" w16cid:durableId="1212503240">
    <w:abstractNumId w:val="10"/>
  </w:num>
  <w:num w:numId="21" w16cid:durableId="1343095006">
    <w:abstractNumId w:val="21"/>
  </w:num>
  <w:num w:numId="22" w16cid:durableId="179031727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299"/>
    <w:rsid w:val="00040D64"/>
    <w:rsid w:val="00077D8D"/>
    <w:rsid w:val="000D1586"/>
    <w:rsid w:val="000E7D23"/>
    <w:rsid w:val="001042F6"/>
    <w:rsid w:val="001223E2"/>
    <w:rsid w:val="00122F27"/>
    <w:rsid w:val="00132740"/>
    <w:rsid w:val="00142CEB"/>
    <w:rsid w:val="00145E7F"/>
    <w:rsid w:val="001621D4"/>
    <w:rsid w:val="00177FA0"/>
    <w:rsid w:val="00194E84"/>
    <w:rsid w:val="00194EAC"/>
    <w:rsid w:val="001956BF"/>
    <w:rsid w:val="001D3B29"/>
    <w:rsid w:val="001F7537"/>
    <w:rsid w:val="00235008"/>
    <w:rsid w:val="00240364"/>
    <w:rsid w:val="0024267A"/>
    <w:rsid w:val="00292E5A"/>
    <w:rsid w:val="002979D0"/>
    <w:rsid w:val="002B3D0B"/>
    <w:rsid w:val="002C2D5D"/>
    <w:rsid w:val="002D08A5"/>
    <w:rsid w:val="002E2271"/>
    <w:rsid w:val="00355778"/>
    <w:rsid w:val="003630EA"/>
    <w:rsid w:val="00367E5A"/>
    <w:rsid w:val="00374C28"/>
    <w:rsid w:val="003906C6"/>
    <w:rsid w:val="0039692C"/>
    <w:rsid w:val="003A77BC"/>
    <w:rsid w:val="003C53C7"/>
    <w:rsid w:val="003D7421"/>
    <w:rsid w:val="003F4229"/>
    <w:rsid w:val="0040211F"/>
    <w:rsid w:val="004221B2"/>
    <w:rsid w:val="004237B1"/>
    <w:rsid w:val="00464231"/>
    <w:rsid w:val="0048227E"/>
    <w:rsid w:val="004A2660"/>
    <w:rsid w:val="00536788"/>
    <w:rsid w:val="00573662"/>
    <w:rsid w:val="00590C86"/>
    <w:rsid w:val="00594B4A"/>
    <w:rsid w:val="005A075E"/>
    <w:rsid w:val="005C630E"/>
    <w:rsid w:val="00606AF4"/>
    <w:rsid w:val="0063249D"/>
    <w:rsid w:val="00657938"/>
    <w:rsid w:val="00683043"/>
    <w:rsid w:val="00693B30"/>
    <w:rsid w:val="006A6620"/>
    <w:rsid w:val="006C5660"/>
    <w:rsid w:val="006D669F"/>
    <w:rsid w:val="006D6CA8"/>
    <w:rsid w:val="006E6F36"/>
    <w:rsid w:val="00701FCD"/>
    <w:rsid w:val="00721FE2"/>
    <w:rsid w:val="007314DD"/>
    <w:rsid w:val="00753197"/>
    <w:rsid w:val="007674B1"/>
    <w:rsid w:val="00772BC0"/>
    <w:rsid w:val="007B2DDD"/>
    <w:rsid w:val="007F1F49"/>
    <w:rsid w:val="007F26FB"/>
    <w:rsid w:val="007F4E9B"/>
    <w:rsid w:val="00800CD2"/>
    <w:rsid w:val="00826549"/>
    <w:rsid w:val="0084221D"/>
    <w:rsid w:val="0086374E"/>
    <w:rsid w:val="008A3397"/>
    <w:rsid w:val="008C4CD9"/>
    <w:rsid w:val="00903BAC"/>
    <w:rsid w:val="00921057"/>
    <w:rsid w:val="009473DB"/>
    <w:rsid w:val="009738B3"/>
    <w:rsid w:val="0097516B"/>
    <w:rsid w:val="00984613"/>
    <w:rsid w:val="009C146B"/>
    <w:rsid w:val="00A35E4B"/>
    <w:rsid w:val="00A51148"/>
    <w:rsid w:val="00A6141B"/>
    <w:rsid w:val="00A63FE9"/>
    <w:rsid w:val="00A90CFC"/>
    <w:rsid w:val="00A958FF"/>
    <w:rsid w:val="00AE471D"/>
    <w:rsid w:val="00B21B85"/>
    <w:rsid w:val="00B50BA8"/>
    <w:rsid w:val="00B6549A"/>
    <w:rsid w:val="00B86AFB"/>
    <w:rsid w:val="00C002A4"/>
    <w:rsid w:val="00C05A14"/>
    <w:rsid w:val="00C17DC1"/>
    <w:rsid w:val="00C25F29"/>
    <w:rsid w:val="00C32299"/>
    <w:rsid w:val="00C76F25"/>
    <w:rsid w:val="00CA7BC5"/>
    <w:rsid w:val="00CC33AB"/>
    <w:rsid w:val="00CD13A2"/>
    <w:rsid w:val="00CF7A68"/>
    <w:rsid w:val="00D07C6D"/>
    <w:rsid w:val="00D17C9D"/>
    <w:rsid w:val="00D32862"/>
    <w:rsid w:val="00D32B82"/>
    <w:rsid w:val="00D44AB9"/>
    <w:rsid w:val="00D66A32"/>
    <w:rsid w:val="00D81E0F"/>
    <w:rsid w:val="00D85EC9"/>
    <w:rsid w:val="00DA53C0"/>
    <w:rsid w:val="00DB44A0"/>
    <w:rsid w:val="00DB4A54"/>
    <w:rsid w:val="00DC279B"/>
    <w:rsid w:val="00DF12E5"/>
    <w:rsid w:val="00E0460C"/>
    <w:rsid w:val="00E122FC"/>
    <w:rsid w:val="00E540F5"/>
    <w:rsid w:val="00EC1D63"/>
    <w:rsid w:val="00ED761B"/>
    <w:rsid w:val="00F04234"/>
    <w:rsid w:val="00F25D52"/>
    <w:rsid w:val="00F34629"/>
    <w:rsid w:val="00F372A9"/>
    <w:rsid w:val="00F41AE5"/>
    <w:rsid w:val="00F74950"/>
    <w:rsid w:val="00F767E8"/>
    <w:rsid w:val="00F82307"/>
    <w:rsid w:val="00FA2425"/>
    <w:rsid w:val="00FA3549"/>
    <w:rsid w:val="00FA70E8"/>
    <w:rsid w:val="00FB1C00"/>
    <w:rsid w:val="00FD1E55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4E92F7D"/>
  <w15:chartTrackingRefBased/>
  <w15:docId w15:val="{A8D22AEA-0027-429C-981A-52B434BDF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val="en-US" w:eastAsia="zh-CN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jc w:val="center"/>
      <w:outlineLvl w:val="4"/>
    </w:pPr>
    <w:rPr>
      <w:rFonts w:ascii="Arial Narrow" w:hAnsi="Arial Narrow" w:cs="Arial Narrow"/>
      <w:b/>
      <w:sz w:val="24"/>
      <w:u w:val="single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  <w:lang w:val="pl-PL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5z0">
    <w:name w:val="WW8Num5z0"/>
    <w:rPr>
      <w:rFonts w:ascii="Symbol" w:eastAsia="GulimChe" w:hAnsi="Symbol" w:cs="Symbol"/>
      <w:lang w:val="pl-PL"/>
    </w:rPr>
  </w:style>
  <w:style w:type="character" w:customStyle="1" w:styleId="WW8Num6z0">
    <w:name w:val="WW8Num6z0"/>
    <w:rPr>
      <w:rFonts w:ascii="Symbol" w:eastAsia="GulimChe" w:hAnsi="Symbol" w:cs="Symbol"/>
      <w:color w:val="000000"/>
      <w:lang w:val="pl-PL"/>
    </w:rPr>
  </w:style>
  <w:style w:type="character" w:customStyle="1" w:styleId="WW8Num7z0">
    <w:name w:val="WW8Num7z0"/>
    <w:rPr>
      <w:b w:val="0"/>
      <w:color w:val="auto"/>
    </w:rPr>
  </w:style>
  <w:style w:type="character" w:customStyle="1" w:styleId="WW8Num8z0">
    <w:name w:val="WW8Num8z0"/>
    <w:rPr>
      <w:rFonts w:ascii="Symbol" w:hAnsi="Symbol" w:cs="Symbol"/>
      <w:lang w:val="pl-PL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Domylnaczcionkaakapitu2">
    <w:name w:val="Domyślna czcionka akapitu2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1">
    <w:name w:val="WW8Num8z1"/>
    <w:rPr>
      <w:rFonts w:ascii="Symbol" w:hAnsi="Symbol" w:cs="Symbol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eastAsia="GulimChe" w:hAnsi="Symbol" w:cs="Symbol"/>
      <w:lang w:val="pl-P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FreeSans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spacing w:after="120"/>
      <w:ind w:left="283"/>
    </w:pPr>
    <w:rPr>
      <w:sz w:val="24"/>
      <w:szCs w:val="24"/>
      <w:lang w:val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styleId="Akapitzlist">
    <w:name w:val="List Paragraph"/>
    <w:aliases w:val="Normal,Akapit z listą3,Akapit z listą31,Wypunktowanie,List Paragraph,Normal2,L1,Numerowanie,sw tekst,Adresat stanowisko,Akapit z listą BS,Kolorowa lista — akcent 11,Bulleted list,lp1,Preambuła,Colorful Shading - Accent 31,Akapit z listą5"/>
    <w:basedOn w:val="Normalny"/>
    <w:link w:val="AkapitzlistZnak"/>
    <w:uiPriority w:val="34"/>
    <w:qFormat/>
    <w:rsid w:val="000E7D23"/>
    <w:pPr>
      <w:suppressAutoHyphens w:val="0"/>
      <w:ind w:left="720"/>
      <w:contextualSpacing/>
    </w:pPr>
    <w:rPr>
      <w:sz w:val="24"/>
      <w:szCs w:val="24"/>
      <w:lang w:val="pl-PL" w:eastAsia="pl-PL"/>
    </w:rPr>
  </w:style>
  <w:style w:type="character" w:customStyle="1" w:styleId="AkapitzlistZnak">
    <w:name w:val="Akapit z listą Znak"/>
    <w:aliases w:val="Normal Znak,Akapit z listą3 Znak,Akapit z listą31 Znak,Wypunktowanie Znak,List Paragraph Znak,Normal2 Znak,L1 Znak,Numerowanie Znak,sw tekst Znak,Adresat stanowisko Znak,Akapit z listą BS Znak,Kolorowa lista — akcent 11 Znak,lp1 Znak"/>
    <w:link w:val="Akapitzlist"/>
    <w:uiPriority w:val="34"/>
    <w:qFormat/>
    <w:locked/>
    <w:rsid w:val="000E7D2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7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9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1375</Words>
  <Characters>8251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OnlyOffice365</dc:creator>
  <cp:keywords/>
  <dc:description/>
  <cp:lastModifiedBy>Urząd Gminy</cp:lastModifiedBy>
  <cp:revision>15</cp:revision>
  <cp:lastPrinted>2017-07-04T11:29:00Z</cp:lastPrinted>
  <dcterms:created xsi:type="dcterms:W3CDTF">2025-05-07T10:33:00Z</dcterms:created>
  <dcterms:modified xsi:type="dcterms:W3CDTF">2025-07-16T10:51:00Z</dcterms:modified>
</cp:coreProperties>
</file>